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61104D2"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17B6651"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E9C06AB"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5F2CC7F" w14:textId="16EA7569" w:rsidR="0092738E" w:rsidRDefault="00A05392"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Why </w:t>
                    </w:r>
                    <w:r w:rsidR="000A11C3">
                      <w:rPr>
                        <w:rFonts w:ascii="Arial" w:eastAsiaTheme="majorEastAsia" w:hAnsi="Arial" w:cs="Arial"/>
                        <w:sz w:val="80"/>
                        <w:szCs w:val="80"/>
                      </w:rPr>
                      <w:t xml:space="preserve"> </w:t>
                    </w:r>
                    <w:r>
                      <w:rPr>
                        <w:rFonts w:ascii="Arial" w:eastAsiaTheme="majorEastAsia" w:hAnsi="Arial" w:cs="Arial"/>
                        <w:sz w:val="80"/>
                        <w:szCs w:val="80"/>
                      </w:rPr>
                      <w:t xml:space="preserve">is </w:t>
                    </w:r>
                    <w:r w:rsidR="000A11C3">
                      <w:rPr>
                        <w:rFonts w:ascii="Arial" w:eastAsiaTheme="majorEastAsia" w:hAnsi="Arial" w:cs="Arial"/>
                        <w:sz w:val="80"/>
                        <w:szCs w:val="80"/>
                      </w:rPr>
                      <w:t xml:space="preserve"> </w:t>
                    </w:r>
                    <w:r>
                      <w:rPr>
                        <w:rFonts w:ascii="Arial" w:eastAsiaTheme="majorEastAsia" w:hAnsi="Arial" w:cs="Arial"/>
                        <w:sz w:val="80"/>
                        <w:szCs w:val="80"/>
                      </w:rPr>
                      <w:t xml:space="preserve">the </w:t>
                    </w:r>
                    <w:r w:rsidR="000A11C3">
                      <w:rPr>
                        <w:rFonts w:ascii="Arial" w:eastAsiaTheme="majorEastAsia" w:hAnsi="Arial" w:cs="Arial"/>
                        <w:sz w:val="80"/>
                        <w:szCs w:val="80"/>
                      </w:rPr>
                      <w:t xml:space="preserve"> </w:t>
                    </w:r>
                    <w:r>
                      <w:rPr>
                        <w:rFonts w:ascii="Arial" w:eastAsiaTheme="majorEastAsia" w:hAnsi="Arial" w:cs="Arial"/>
                        <w:sz w:val="80"/>
                        <w:szCs w:val="80"/>
                      </w:rPr>
                      <w:t>Resurrection Important</w:t>
                    </w:r>
                    <w:r w:rsidR="0092738E" w:rsidRPr="0092738E">
                      <w:rPr>
                        <w:rFonts w:ascii="Arial" w:eastAsiaTheme="majorEastAsia" w:hAnsi="Arial" w:cs="Arial"/>
                        <w:sz w:val="80"/>
                        <w:szCs w:val="80"/>
                      </w:rPr>
                      <w:t>?</w:t>
                    </w:r>
                  </w:p>
                </w:tc>
              </w:sdtContent>
            </w:sdt>
          </w:tr>
          <w:tr w:rsidR="0092738E" w14:paraId="003E837C"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2B8A27F" w14:textId="77777777" w:rsidR="0092738E" w:rsidRDefault="00A053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15:35-57</w:t>
                    </w:r>
                  </w:p>
                </w:tc>
              </w:sdtContent>
            </w:sdt>
          </w:tr>
          <w:tr w:rsidR="0092738E" w14:paraId="2DFFEB9A" w14:textId="77777777">
            <w:trPr>
              <w:trHeight w:val="360"/>
              <w:jc w:val="center"/>
            </w:trPr>
            <w:tc>
              <w:tcPr>
                <w:tcW w:w="5000" w:type="pct"/>
                <w:vAlign w:val="center"/>
              </w:tcPr>
              <w:p w14:paraId="7946D901" w14:textId="77777777" w:rsidR="0092738E" w:rsidRDefault="0092738E">
                <w:pPr>
                  <w:pStyle w:val="NoSpacing"/>
                  <w:jc w:val="center"/>
                </w:pPr>
              </w:p>
            </w:tc>
          </w:tr>
          <w:tr w:rsidR="0092738E" w14:paraId="2DF76229" w14:textId="77777777">
            <w:trPr>
              <w:trHeight w:val="360"/>
              <w:jc w:val="center"/>
            </w:trPr>
            <w:tc>
              <w:tcPr>
                <w:tcW w:w="5000" w:type="pct"/>
                <w:vAlign w:val="center"/>
              </w:tcPr>
              <w:p w14:paraId="4DFE4059" w14:textId="77777777" w:rsidR="0092738E" w:rsidRDefault="0092738E" w:rsidP="009A1141">
                <w:pPr>
                  <w:pStyle w:val="NoSpacing"/>
                  <w:rPr>
                    <w:b/>
                    <w:bCs/>
                  </w:rPr>
                </w:pPr>
              </w:p>
            </w:tc>
          </w:tr>
          <w:tr w:rsidR="0092738E" w14:paraId="1A50C1DF" w14:textId="77777777">
            <w:trPr>
              <w:trHeight w:val="360"/>
              <w:jc w:val="center"/>
            </w:trPr>
            <w:tc>
              <w:tcPr>
                <w:tcW w:w="5000" w:type="pct"/>
                <w:vAlign w:val="center"/>
              </w:tcPr>
              <w:p w14:paraId="067D91D8" w14:textId="77777777" w:rsidR="0092738E" w:rsidRDefault="0092738E" w:rsidP="009A1141">
                <w:pPr>
                  <w:pStyle w:val="NoSpacing"/>
                  <w:rPr>
                    <w:b/>
                    <w:bCs/>
                  </w:rPr>
                </w:pPr>
              </w:p>
            </w:tc>
          </w:tr>
        </w:tbl>
        <w:p w14:paraId="272A368B" w14:textId="77777777" w:rsidR="0092738E" w:rsidRDefault="0092738E"/>
        <w:p w14:paraId="197B449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22D45FA9" w14:textId="77777777">
            <w:tc>
              <w:tcPr>
                <w:tcW w:w="5000" w:type="pct"/>
              </w:tcPr>
              <w:p w14:paraId="29043E3C" w14:textId="77777777" w:rsidR="0092738E" w:rsidRDefault="0092738E" w:rsidP="009A1141">
                <w:pPr>
                  <w:pStyle w:val="NoSpacing"/>
                </w:pPr>
              </w:p>
            </w:tc>
          </w:tr>
        </w:tbl>
        <w:p w14:paraId="4866A465" w14:textId="77777777" w:rsidR="0092738E" w:rsidRDefault="0092738E"/>
        <w:p w14:paraId="24BD93E7" w14:textId="77777777" w:rsidR="00E32D55" w:rsidRDefault="0092738E" w:rsidP="00E32D55">
          <w:pPr>
            <w:spacing w:line="360" w:lineRule="auto"/>
            <w:jc w:val="both"/>
          </w:pPr>
          <w:r>
            <w:br w:type="page"/>
          </w:r>
        </w:p>
      </w:sdtContent>
    </w:sdt>
    <w:p w14:paraId="17DFDD43" w14:textId="5145A0D4" w:rsidR="00281077" w:rsidRPr="002637AD" w:rsidRDefault="00281077" w:rsidP="00281077">
      <w:pPr>
        <w:spacing w:line="360" w:lineRule="auto"/>
        <w:jc w:val="both"/>
        <w:rPr>
          <w:rFonts w:ascii="Arial" w:hAnsi="Arial" w:cs="Arial"/>
          <w:b/>
          <w:sz w:val="36"/>
          <w:szCs w:val="36"/>
        </w:rPr>
      </w:pPr>
      <w:r w:rsidRPr="002637AD">
        <w:rPr>
          <w:rFonts w:ascii="Arial" w:hAnsi="Arial" w:cs="Arial"/>
          <w:b/>
          <w:sz w:val="36"/>
          <w:szCs w:val="36"/>
          <w:vertAlign w:val="subscript"/>
        </w:rPr>
        <w:lastRenderedPageBreak/>
        <w:t>1</w:t>
      </w:r>
      <w:r w:rsidRPr="002637AD">
        <w:rPr>
          <w:rFonts w:ascii="Arial" w:hAnsi="Arial" w:cs="Arial"/>
          <w:b/>
          <w:sz w:val="36"/>
          <w:szCs w:val="36"/>
        </w:rPr>
        <w:t xml:space="preserve"> I didn't come from a Christian family. When dad was stationed overseas my mom took me to church worship and Bible School </w:t>
      </w:r>
      <w:r w:rsidR="00734AAA" w:rsidRPr="002637AD">
        <w:rPr>
          <w:rFonts w:ascii="Arial" w:hAnsi="Arial" w:cs="Arial"/>
          <w:b/>
          <w:sz w:val="36"/>
          <w:szCs w:val="36"/>
        </w:rPr>
        <w:t>occasionally,</w:t>
      </w:r>
      <w:r w:rsidRPr="002637AD">
        <w:rPr>
          <w:rFonts w:ascii="Arial" w:hAnsi="Arial" w:cs="Arial"/>
          <w:b/>
          <w:sz w:val="36"/>
          <w:szCs w:val="36"/>
        </w:rPr>
        <w:t xml:space="preserve"> so I knew Easter was more than bunnies and colored eggs. I didn't have much of an understanding of what a resurrection </w:t>
      </w:r>
      <w:r w:rsidR="00734AAA" w:rsidRPr="002637AD">
        <w:rPr>
          <w:rFonts w:ascii="Arial" w:hAnsi="Arial" w:cs="Arial"/>
          <w:b/>
          <w:sz w:val="36"/>
          <w:szCs w:val="36"/>
        </w:rPr>
        <w:t>was,</w:t>
      </w:r>
      <w:r w:rsidRPr="002637AD">
        <w:rPr>
          <w:rFonts w:ascii="Arial" w:hAnsi="Arial" w:cs="Arial"/>
          <w:b/>
          <w:sz w:val="36"/>
          <w:szCs w:val="36"/>
        </w:rPr>
        <w:t xml:space="preserve"> but I was taught that it happened to Jesus and that's what made Him special.</w:t>
      </w:r>
    </w:p>
    <w:p w14:paraId="02380CBD" w14:textId="77777777" w:rsidR="00281077" w:rsidRPr="002637AD" w:rsidRDefault="00281077" w:rsidP="00281077">
      <w:pPr>
        <w:spacing w:line="360" w:lineRule="auto"/>
        <w:jc w:val="both"/>
        <w:rPr>
          <w:rFonts w:ascii="Arial" w:hAnsi="Arial" w:cs="Arial"/>
          <w:b/>
          <w:sz w:val="36"/>
          <w:szCs w:val="36"/>
        </w:rPr>
      </w:pPr>
      <w:r w:rsidRPr="002637AD">
        <w:rPr>
          <w:rFonts w:ascii="Arial" w:hAnsi="Arial" w:cs="Arial"/>
          <w:b/>
          <w:sz w:val="36"/>
          <w:szCs w:val="36"/>
        </w:rPr>
        <w:t>The resurrection is important, not only because of what happened to Lord Jesus but what it can mean to you. Let's see what the Bible says about it in First Corinthians, Chapter 15, verses 35 through 57.</w:t>
      </w:r>
      <w:r w:rsidR="007956B4" w:rsidRPr="002637AD">
        <w:rPr>
          <w:rFonts w:ascii="Arial" w:hAnsi="Arial" w:cs="Arial"/>
          <w:b/>
          <w:sz w:val="36"/>
          <w:szCs w:val="36"/>
        </w:rPr>
        <w:t xml:space="preserve"> </w:t>
      </w:r>
      <w:r w:rsidR="007956B4" w:rsidRPr="002637AD">
        <w:rPr>
          <w:rFonts w:ascii="Arial" w:hAnsi="Arial" w:cs="Arial"/>
          <w:b/>
          <w:sz w:val="36"/>
          <w:szCs w:val="36"/>
          <w:vertAlign w:val="subscript"/>
        </w:rPr>
        <w:t>2</w:t>
      </w:r>
    </w:p>
    <w:p w14:paraId="3B4D6762" w14:textId="77777777" w:rsidR="007956B4" w:rsidRPr="002637AD" w:rsidRDefault="007956B4" w:rsidP="00281077">
      <w:pPr>
        <w:spacing w:line="360" w:lineRule="auto"/>
        <w:jc w:val="both"/>
        <w:rPr>
          <w:rFonts w:ascii="Arial" w:hAnsi="Arial" w:cs="Arial"/>
          <w:b/>
          <w:bCs/>
          <w:sz w:val="36"/>
          <w:szCs w:val="36"/>
        </w:rPr>
      </w:pPr>
      <w:r w:rsidRPr="002637AD">
        <w:rPr>
          <w:rFonts w:ascii="Arial" w:hAnsi="Arial" w:cs="Arial"/>
          <w:b/>
          <w:bCs/>
          <w:color w:val="632423" w:themeColor="accent2" w:themeShade="80"/>
          <w:sz w:val="36"/>
          <w:szCs w:val="36"/>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w:t>
      </w:r>
      <w:r w:rsidRPr="002637AD">
        <w:rPr>
          <w:rFonts w:ascii="Arial" w:hAnsi="Arial" w:cs="Arial"/>
          <w:b/>
          <w:bCs/>
          <w:color w:val="632423" w:themeColor="accent2" w:themeShade="80"/>
          <w:sz w:val="36"/>
          <w:szCs w:val="36"/>
        </w:rPr>
        <w:lastRenderedPageBreak/>
        <w:t>animals have another, birds another and fish another.</w:t>
      </w:r>
      <w:r w:rsidR="00650011" w:rsidRPr="002637AD">
        <w:rPr>
          <w:rFonts w:ascii="Arial" w:hAnsi="Arial" w:cs="Arial"/>
          <w:b/>
          <w:bCs/>
          <w:color w:val="632423" w:themeColor="accent2" w:themeShade="80"/>
          <w:sz w:val="36"/>
          <w:szCs w:val="36"/>
        </w:rPr>
        <w:t xml:space="preserve"> </w:t>
      </w:r>
      <w:r w:rsidR="00650011" w:rsidRPr="002637AD">
        <w:rPr>
          <w:rStyle w:val="FootnoteReference"/>
          <w:rFonts w:ascii="Arial" w:hAnsi="Arial" w:cs="Arial"/>
          <w:b/>
          <w:bCs/>
          <w:sz w:val="36"/>
          <w:szCs w:val="36"/>
        </w:rPr>
        <w:footnoteReference w:id="1"/>
      </w:r>
      <w:r w:rsidRPr="002637AD">
        <w:rPr>
          <w:rFonts w:ascii="Arial" w:hAnsi="Arial" w:cs="Arial"/>
          <w:b/>
          <w:bCs/>
          <w:sz w:val="36"/>
          <w:szCs w:val="36"/>
        </w:rPr>
        <w:t xml:space="preserve"> </w:t>
      </w:r>
      <w:r w:rsidRPr="002637AD">
        <w:rPr>
          <w:rFonts w:ascii="Arial" w:hAnsi="Arial" w:cs="Arial"/>
          <w:b/>
          <w:bCs/>
          <w:sz w:val="36"/>
          <w:szCs w:val="36"/>
          <w:vertAlign w:val="subscript"/>
        </w:rPr>
        <w:t>3</w:t>
      </w:r>
    </w:p>
    <w:p w14:paraId="2383E157" w14:textId="77777777" w:rsidR="007956B4" w:rsidRPr="002637AD" w:rsidRDefault="007956B4" w:rsidP="00281077">
      <w:pPr>
        <w:spacing w:line="360" w:lineRule="auto"/>
        <w:jc w:val="both"/>
        <w:rPr>
          <w:rFonts w:ascii="Arial" w:hAnsi="Arial" w:cs="Arial"/>
          <w:b/>
          <w:sz w:val="36"/>
          <w:szCs w:val="36"/>
        </w:rPr>
      </w:pPr>
      <w:r w:rsidRPr="002637AD">
        <w:rPr>
          <w:rFonts w:ascii="Arial" w:hAnsi="Arial" w:cs="Arial"/>
          <w:b/>
          <w:bCs/>
          <w:color w:val="632423" w:themeColor="accent2" w:themeShade="80"/>
          <w:sz w:val="36"/>
          <w:szCs w:val="36"/>
        </w:rPr>
        <w:t>There are also heavenly bodies and there are earthly bodies; but the splendor of the heavenly bodies is one kind, and the splendor of the earthly bodies is another. The sun has one kind of splendor, the moon another and the stars another; and star differs from star in splendor</w:t>
      </w:r>
      <w:r w:rsidRPr="002637AD">
        <w:rPr>
          <w:rFonts w:ascii="Arial" w:hAnsi="Arial" w:cs="Arial"/>
          <w:b/>
          <w:bCs/>
          <w:sz w:val="36"/>
          <w:szCs w:val="36"/>
        </w:rPr>
        <w:t>.</w:t>
      </w:r>
      <w:r w:rsidR="00650011" w:rsidRPr="002637AD">
        <w:rPr>
          <w:rFonts w:ascii="Arial" w:hAnsi="Arial" w:cs="Arial"/>
          <w:b/>
          <w:bCs/>
          <w:sz w:val="36"/>
          <w:szCs w:val="36"/>
        </w:rPr>
        <w:t xml:space="preserve"> </w:t>
      </w:r>
      <w:r w:rsidR="00650011" w:rsidRPr="002637AD">
        <w:rPr>
          <w:rStyle w:val="FootnoteReference"/>
          <w:rFonts w:ascii="Arial" w:hAnsi="Arial" w:cs="Arial"/>
          <w:b/>
          <w:bCs/>
          <w:sz w:val="36"/>
          <w:szCs w:val="36"/>
        </w:rPr>
        <w:footnoteReference w:id="2"/>
      </w:r>
      <w:r w:rsidRPr="002637AD">
        <w:rPr>
          <w:rFonts w:ascii="Arial" w:hAnsi="Arial" w:cs="Arial"/>
          <w:b/>
          <w:bCs/>
          <w:sz w:val="36"/>
          <w:szCs w:val="36"/>
        </w:rPr>
        <w:t xml:space="preserve"> </w:t>
      </w:r>
      <w:r w:rsidRPr="002637AD">
        <w:rPr>
          <w:rFonts w:ascii="Arial" w:hAnsi="Arial" w:cs="Arial"/>
          <w:b/>
          <w:sz w:val="36"/>
          <w:szCs w:val="36"/>
          <w:vertAlign w:val="subscript"/>
        </w:rPr>
        <w:t>4</w:t>
      </w:r>
    </w:p>
    <w:p w14:paraId="15687CB5" w14:textId="77777777" w:rsidR="007956B4" w:rsidRPr="002637AD" w:rsidRDefault="007956B4" w:rsidP="00281077">
      <w:pPr>
        <w:spacing w:line="360" w:lineRule="auto"/>
        <w:jc w:val="both"/>
        <w:rPr>
          <w:rFonts w:ascii="Arial" w:hAnsi="Arial" w:cs="Arial"/>
          <w:b/>
          <w:sz w:val="36"/>
          <w:szCs w:val="36"/>
        </w:rPr>
      </w:pPr>
      <w:r w:rsidRPr="002637AD">
        <w:rPr>
          <w:rFonts w:ascii="Arial" w:hAnsi="Arial" w:cs="Arial"/>
          <w:b/>
          <w:bCs/>
          <w:color w:val="632423" w:themeColor="accent2" w:themeShade="80"/>
          <w:sz w:val="36"/>
          <w:szCs w:val="36"/>
        </w:rPr>
        <w:t>So will it be with the resurrection of the dead. The body that is sown is perishable, it is raised imperishable; it is sown in dishonor, it is raised in glory; it is sown in weakness, it is raised in power; it is sown a natural body, it is raised a spiritual body.</w:t>
      </w:r>
      <w:r w:rsidRPr="002637AD">
        <w:rPr>
          <w:rFonts w:ascii="Arial" w:hAnsi="Arial" w:cs="Arial"/>
          <w:b/>
          <w:color w:val="632423" w:themeColor="accent2" w:themeShade="80"/>
          <w:sz w:val="36"/>
          <w:szCs w:val="36"/>
        </w:rPr>
        <w:t xml:space="preserve"> </w:t>
      </w:r>
      <w:r w:rsidRPr="002637AD">
        <w:rPr>
          <w:rFonts w:ascii="Arial" w:hAnsi="Arial" w:cs="Arial"/>
          <w:b/>
          <w:bCs/>
          <w:color w:val="632423" w:themeColor="accent2" w:themeShade="80"/>
          <w:sz w:val="36"/>
          <w:szCs w:val="36"/>
        </w:rPr>
        <w:t>If there is a natural body, there is also a spiritual body. So it is written: “The first man Adam became a living being”; the last Adam, a life-giving spirit.</w:t>
      </w:r>
      <w:r w:rsidR="00650011" w:rsidRPr="002637AD">
        <w:rPr>
          <w:rFonts w:ascii="Arial" w:hAnsi="Arial" w:cs="Arial"/>
          <w:b/>
          <w:bCs/>
          <w:color w:val="632423" w:themeColor="accent2" w:themeShade="80"/>
          <w:sz w:val="36"/>
          <w:szCs w:val="36"/>
        </w:rPr>
        <w:t xml:space="preserve"> </w:t>
      </w:r>
      <w:r w:rsidR="00650011" w:rsidRPr="002637AD">
        <w:rPr>
          <w:rStyle w:val="FootnoteReference"/>
          <w:rFonts w:ascii="Arial" w:hAnsi="Arial" w:cs="Arial"/>
          <w:b/>
          <w:bCs/>
          <w:sz w:val="36"/>
          <w:szCs w:val="36"/>
        </w:rPr>
        <w:footnoteReference w:id="3"/>
      </w:r>
      <w:r w:rsidRPr="002637AD">
        <w:rPr>
          <w:rFonts w:ascii="Arial" w:hAnsi="Arial" w:cs="Arial"/>
          <w:b/>
          <w:sz w:val="36"/>
          <w:szCs w:val="36"/>
        </w:rPr>
        <w:t xml:space="preserve"> </w:t>
      </w:r>
      <w:r w:rsidRPr="002637AD">
        <w:rPr>
          <w:rFonts w:ascii="Arial" w:hAnsi="Arial" w:cs="Arial"/>
          <w:b/>
          <w:sz w:val="36"/>
          <w:szCs w:val="36"/>
          <w:vertAlign w:val="subscript"/>
        </w:rPr>
        <w:t>5</w:t>
      </w:r>
    </w:p>
    <w:p w14:paraId="6484E4C6" w14:textId="77777777" w:rsidR="007956B4" w:rsidRPr="002637AD" w:rsidRDefault="007956B4" w:rsidP="00281077">
      <w:pPr>
        <w:spacing w:line="360" w:lineRule="auto"/>
        <w:jc w:val="both"/>
        <w:rPr>
          <w:rFonts w:ascii="Arial" w:hAnsi="Arial" w:cs="Arial"/>
          <w:b/>
          <w:sz w:val="36"/>
          <w:szCs w:val="36"/>
        </w:rPr>
      </w:pPr>
      <w:r w:rsidRPr="002637AD">
        <w:rPr>
          <w:rFonts w:ascii="Arial" w:hAnsi="Arial" w:cs="Arial"/>
          <w:b/>
          <w:bCs/>
          <w:color w:val="632423" w:themeColor="accent2" w:themeShade="80"/>
          <w:sz w:val="36"/>
          <w:szCs w:val="36"/>
        </w:rPr>
        <w:t xml:space="preserve">The spiritual did not come first, but the natural, and after that the spiritual. The first man was of the dust of </w:t>
      </w:r>
      <w:r w:rsidRPr="002637AD">
        <w:rPr>
          <w:rFonts w:ascii="Arial" w:hAnsi="Arial" w:cs="Arial"/>
          <w:b/>
          <w:bCs/>
          <w:color w:val="632423" w:themeColor="accent2" w:themeShade="80"/>
          <w:sz w:val="36"/>
          <w:szCs w:val="36"/>
        </w:rPr>
        <w:lastRenderedPageBreak/>
        <w:t>the earth, the second man from heaven. As was the earthly man, so are those who are of the earth; and as is the man from heaven, so also are those who are of heaven. And just as we have borne the likeness of the earthly man, so shall we bear the likeness of the man from heaven.</w:t>
      </w:r>
      <w:r w:rsidR="00650011" w:rsidRPr="002637AD">
        <w:rPr>
          <w:rFonts w:ascii="Arial" w:hAnsi="Arial" w:cs="Arial"/>
          <w:b/>
          <w:bCs/>
          <w:color w:val="632423" w:themeColor="accent2" w:themeShade="80"/>
          <w:sz w:val="36"/>
          <w:szCs w:val="36"/>
        </w:rPr>
        <w:t xml:space="preserve"> </w:t>
      </w:r>
      <w:r w:rsidR="00650011" w:rsidRPr="002637AD">
        <w:rPr>
          <w:rStyle w:val="FootnoteReference"/>
          <w:rFonts w:ascii="Arial" w:hAnsi="Arial" w:cs="Arial"/>
          <w:b/>
          <w:bCs/>
          <w:sz w:val="36"/>
          <w:szCs w:val="36"/>
        </w:rPr>
        <w:footnoteReference w:id="4"/>
      </w:r>
      <w:r w:rsidRPr="002637AD">
        <w:rPr>
          <w:rFonts w:ascii="Arial" w:hAnsi="Arial" w:cs="Arial"/>
          <w:b/>
          <w:bCs/>
          <w:sz w:val="36"/>
          <w:szCs w:val="36"/>
        </w:rPr>
        <w:t xml:space="preserve"> </w:t>
      </w:r>
      <w:r w:rsidRPr="002637AD">
        <w:rPr>
          <w:rFonts w:ascii="Arial" w:hAnsi="Arial" w:cs="Arial"/>
          <w:b/>
          <w:sz w:val="36"/>
          <w:szCs w:val="36"/>
          <w:vertAlign w:val="subscript"/>
        </w:rPr>
        <w:t>6</w:t>
      </w:r>
    </w:p>
    <w:p w14:paraId="59496289" w14:textId="77777777" w:rsidR="007956B4" w:rsidRPr="002637AD" w:rsidRDefault="007956B4" w:rsidP="00281077">
      <w:pPr>
        <w:spacing w:line="360" w:lineRule="auto"/>
        <w:jc w:val="both"/>
        <w:rPr>
          <w:rFonts w:ascii="Arial" w:hAnsi="Arial" w:cs="Arial"/>
          <w:b/>
          <w:sz w:val="36"/>
          <w:szCs w:val="36"/>
        </w:rPr>
      </w:pPr>
      <w:r w:rsidRPr="002637AD">
        <w:rPr>
          <w:rFonts w:ascii="Arial" w:hAnsi="Arial" w:cs="Arial"/>
          <w:b/>
          <w:bCs/>
          <w:color w:val="632423" w:themeColor="accent2" w:themeShade="80"/>
          <w:sz w:val="36"/>
          <w:szCs w:val="36"/>
        </w:rPr>
        <w:t xml:space="preserve">I declare to you, brothers, that flesh and blood cannot inherit the kingdom of God, nor does the perishable inherit the imperishable. </w:t>
      </w:r>
      <w:r w:rsidRPr="002637AD">
        <w:rPr>
          <w:rFonts w:ascii="Arial" w:hAnsi="Arial" w:cs="Arial"/>
          <w:b/>
          <w:bCs/>
          <w:color w:val="632423" w:themeColor="accent2" w:themeShade="80"/>
          <w:sz w:val="36"/>
          <w:szCs w:val="36"/>
          <w:vertAlign w:val="superscript"/>
        </w:rPr>
        <w:t xml:space="preserve"> </w:t>
      </w:r>
      <w:r w:rsidRPr="002637AD">
        <w:rPr>
          <w:rFonts w:ascii="Arial" w:hAnsi="Arial" w:cs="Arial"/>
          <w:b/>
          <w:bCs/>
          <w:color w:val="632423" w:themeColor="accent2" w:themeShade="80"/>
          <w:sz w:val="36"/>
          <w:szCs w:val="36"/>
        </w:rPr>
        <w:t>Listen, I tell you a mystery: We will not all sleep, but we will all be changed — in a flash, in the twinkling of an eye, at the last trumpet. For the trumpet will sound, the dead will be raised imperishable, and we will be changed. For the perishable must clothe itself with the imperishable, and the mortal with immortality.</w:t>
      </w:r>
      <w:r w:rsidR="00650011" w:rsidRPr="002637AD">
        <w:rPr>
          <w:rFonts w:ascii="Arial" w:hAnsi="Arial" w:cs="Arial"/>
          <w:b/>
          <w:bCs/>
          <w:color w:val="632423" w:themeColor="accent2" w:themeShade="80"/>
          <w:sz w:val="36"/>
          <w:szCs w:val="36"/>
        </w:rPr>
        <w:t xml:space="preserve"> </w:t>
      </w:r>
      <w:r w:rsidR="00650011" w:rsidRPr="002637AD">
        <w:rPr>
          <w:rStyle w:val="FootnoteReference"/>
          <w:rFonts w:ascii="Arial" w:hAnsi="Arial" w:cs="Arial"/>
          <w:b/>
          <w:bCs/>
          <w:sz w:val="36"/>
          <w:szCs w:val="36"/>
        </w:rPr>
        <w:footnoteReference w:id="5"/>
      </w:r>
      <w:r w:rsidRPr="002637AD">
        <w:rPr>
          <w:rFonts w:ascii="Arial" w:hAnsi="Arial" w:cs="Arial"/>
          <w:b/>
          <w:color w:val="632423" w:themeColor="accent2" w:themeShade="80"/>
          <w:sz w:val="36"/>
          <w:szCs w:val="36"/>
        </w:rPr>
        <w:t xml:space="preserve"> </w:t>
      </w:r>
      <w:r w:rsidRPr="002637AD">
        <w:rPr>
          <w:rFonts w:ascii="Arial" w:hAnsi="Arial" w:cs="Arial"/>
          <w:b/>
          <w:sz w:val="36"/>
          <w:szCs w:val="36"/>
          <w:vertAlign w:val="subscript"/>
        </w:rPr>
        <w:t>7</w:t>
      </w:r>
    </w:p>
    <w:p w14:paraId="6F55FD1B" w14:textId="77777777" w:rsidR="00281077" w:rsidRPr="002637AD" w:rsidRDefault="007956B4" w:rsidP="006E6385">
      <w:pPr>
        <w:spacing w:line="360" w:lineRule="auto"/>
        <w:jc w:val="both"/>
        <w:rPr>
          <w:rFonts w:ascii="Arial" w:hAnsi="Arial" w:cs="Arial"/>
          <w:b/>
          <w:sz w:val="36"/>
          <w:szCs w:val="36"/>
        </w:rPr>
      </w:pPr>
      <w:r w:rsidRPr="002637AD">
        <w:rPr>
          <w:rFonts w:ascii="Arial" w:hAnsi="Arial" w:cs="Arial"/>
          <w:b/>
          <w:bCs/>
          <w:color w:val="632423" w:themeColor="accent2" w:themeShade="80"/>
          <w:sz w:val="36"/>
          <w:szCs w:val="36"/>
        </w:rPr>
        <w:t xml:space="preserve">When the perishable has been clothed with the imperishable, and the mortal with immortality, then the saying that is written will come true: “Death has been swallowed up in victory.” “Where, O death, is </w:t>
      </w:r>
      <w:r w:rsidRPr="002637AD">
        <w:rPr>
          <w:rFonts w:ascii="Arial" w:hAnsi="Arial" w:cs="Arial"/>
          <w:b/>
          <w:bCs/>
          <w:color w:val="632423" w:themeColor="accent2" w:themeShade="80"/>
          <w:sz w:val="36"/>
          <w:szCs w:val="36"/>
        </w:rPr>
        <w:lastRenderedPageBreak/>
        <w:t>your victory? Where, O death, is your sting?”</w:t>
      </w:r>
      <w:r w:rsidRPr="002637AD">
        <w:rPr>
          <w:rFonts w:ascii="Arial" w:hAnsi="Arial" w:cs="Arial"/>
          <w:b/>
          <w:bCs/>
          <w:color w:val="632423" w:themeColor="accent2" w:themeShade="80"/>
          <w:sz w:val="36"/>
          <w:szCs w:val="36"/>
          <w:vertAlign w:val="superscript"/>
        </w:rPr>
        <w:t xml:space="preserve"> </w:t>
      </w:r>
      <w:r w:rsidRPr="002637AD">
        <w:rPr>
          <w:rFonts w:ascii="Arial" w:hAnsi="Arial" w:cs="Arial"/>
          <w:b/>
          <w:bCs/>
          <w:color w:val="632423" w:themeColor="accent2" w:themeShade="80"/>
          <w:sz w:val="36"/>
          <w:szCs w:val="36"/>
        </w:rPr>
        <w:t>The sting of death is sin, and the power of sin is the law. But thanks be to God! He gives us the victory through our Lord Jesus Christ.</w:t>
      </w:r>
      <w:r w:rsidRPr="002637AD">
        <w:rPr>
          <w:rFonts w:ascii="Arial" w:hAnsi="Arial" w:cs="Arial"/>
          <w:b/>
          <w:sz w:val="36"/>
          <w:szCs w:val="36"/>
        </w:rPr>
        <w:t xml:space="preserve"> </w:t>
      </w:r>
      <w:r w:rsidR="00650011" w:rsidRPr="002637AD">
        <w:rPr>
          <w:rStyle w:val="FootnoteReference"/>
          <w:rFonts w:ascii="Arial" w:hAnsi="Arial" w:cs="Arial"/>
          <w:b/>
          <w:sz w:val="36"/>
          <w:szCs w:val="36"/>
        </w:rPr>
        <w:footnoteReference w:id="6"/>
      </w:r>
    </w:p>
    <w:p w14:paraId="50DBDEC2" w14:textId="77777777" w:rsidR="007956B4" w:rsidRPr="002637AD" w:rsidRDefault="007956B4" w:rsidP="007956B4">
      <w:pPr>
        <w:spacing w:line="360" w:lineRule="auto"/>
        <w:jc w:val="both"/>
        <w:rPr>
          <w:rFonts w:ascii="Arial" w:hAnsi="Arial" w:cs="Arial"/>
          <w:b/>
          <w:sz w:val="36"/>
          <w:szCs w:val="36"/>
        </w:rPr>
      </w:pPr>
      <w:r w:rsidRPr="002637AD">
        <w:rPr>
          <w:rFonts w:ascii="Arial" w:hAnsi="Arial" w:cs="Arial"/>
          <w:b/>
          <w:sz w:val="36"/>
          <w:szCs w:val="36"/>
        </w:rPr>
        <w:t>Easter is the celebration of the Lord's victory over death! So, why is it so important?</w:t>
      </w:r>
      <w:r w:rsidR="004C781A" w:rsidRPr="002637AD">
        <w:rPr>
          <w:rFonts w:ascii="Arial" w:hAnsi="Arial" w:cs="Arial"/>
          <w:b/>
          <w:sz w:val="36"/>
          <w:szCs w:val="36"/>
        </w:rPr>
        <w:t xml:space="preserve"> </w:t>
      </w:r>
      <w:r w:rsidR="004C781A" w:rsidRPr="002637AD">
        <w:rPr>
          <w:rFonts w:ascii="Arial" w:hAnsi="Arial" w:cs="Arial"/>
          <w:b/>
          <w:sz w:val="36"/>
          <w:szCs w:val="36"/>
          <w:vertAlign w:val="subscript"/>
        </w:rPr>
        <w:t>8</w:t>
      </w:r>
    </w:p>
    <w:p w14:paraId="1DFD8C53" w14:textId="77777777" w:rsidR="007956B4" w:rsidRPr="002637AD" w:rsidRDefault="007956B4" w:rsidP="007956B4">
      <w:pPr>
        <w:spacing w:line="360" w:lineRule="auto"/>
        <w:jc w:val="both"/>
        <w:rPr>
          <w:rFonts w:ascii="Arial" w:hAnsi="Arial" w:cs="Arial"/>
          <w:b/>
          <w:sz w:val="36"/>
          <w:szCs w:val="36"/>
        </w:rPr>
      </w:pPr>
      <w:r w:rsidRPr="002637AD">
        <w:rPr>
          <w:rFonts w:ascii="Arial" w:hAnsi="Arial" w:cs="Arial"/>
          <w:b/>
          <w:sz w:val="36"/>
          <w:szCs w:val="36"/>
        </w:rPr>
        <w:t>First, it's important . . .</w:t>
      </w:r>
    </w:p>
    <w:p w14:paraId="3CA8FD7A" w14:textId="77777777" w:rsidR="007956B4" w:rsidRPr="002637AD" w:rsidRDefault="007956B4" w:rsidP="006E6385">
      <w:pPr>
        <w:spacing w:line="360" w:lineRule="auto"/>
        <w:jc w:val="center"/>
        <w:rPr>
          <w:rFonts w:ascii="Arial" w:hAnsi="Arial" w:cs="Arial"/>
          <w:b/>
          <w:sz w:val="44"/>
          <w:szCs w:val="44"/>
        </w:rPr>
      </w:pPr>
      <w:r w:rsidRPr="002637AD">
        <w:rPr>
          <w:rFonts w:ascii="Arial" w:hAnsi="Arial" w:cs="Arial"/>
          <w:b/>
          <w:sz w:val="44"/>
          <w:szCs w:val="44"/>
        </w:rPr>
        <w:t>I. Because It Confirms that Jesus is Who He Claimed to Be</w:t>
      </w:r>
    </w:p>
    <w:p w14:paraId="3A1115CD" w14:textId="77777777" w:rsidR="004C781A" w:rsidRPr="002637AD" w:rsidRDefault="007956B4" w:rsidP="007956B4">
      <w:pPr>
        <w:spacing w:line="360" w:lineRule="auto"/>
        <w:jc w:val="both"/>
        <w:rPr>
          <w:rFonts w:ascii="Arial" w:hAnsi="Arial" w:cs="Arial"/>
          <w:b/>
          <w:sz w:val="36"/>
          <w:szCs w:val="36"/>
        </w:rPr>
      </w:pPr>
      <w:r w:rsidRPr="002637AD">
        <w:rPr>
          <w:rFonts w:ascii="Arial" w:hAnsi="Arial" w:cs="Arial"/>
          <w:b/>
          <w:sz w:val="36"/>
          <w:szCs w:val="36"/>
        </w:rPr>
        <w:t>Because it confirms that Jesus is Who He claimed to be.</w:t>
      </w:r>
      <w:r w:rsidR="004C781A" w:rsidRPr="002637AD">
        <w:rPr>
          <w:rFonts w:ascii="Arial" w:hAnsi="Arial" w:cs="Arial"/>
          <w:b/>
          <w:sz w:val="36"/>
          <w:szCs w:val="36"/>
        </w:rPr>
        <w:t xml:space="preserve"> </w:t>
      </w:r>
      <w:r w:rsidR="004C781A" w:rsidRPr="002637AD">
        <w:rPr>
          <w:rFonts w:ascii="Arial" w:hAnsi="Arial" w:cs="Arial"/>
          <w:b/>
          <w:sz w:val="36"/>
          <w:szCs w:val="36"/>
          <w:vertAlign w:val="subscript"/>
        </w:rPr>
        <w:t>9</w:t>
      </w:r>
    </w:p>
    <w:p w14:paraId="3C7E2334" w14:textId="77777777" w:rsidR="004C781A" w:rsidRPr="002637AD" w:rsidRDefault="004C781A" w:rsidP="00940E2D">
      <w:pPr>
        <w:spacing w:line="360" w:lineRule="auto"/>
        <w:jc w:val="both"/>
        <w:rPr>
          <w:rFonts w:ascii="Arial" w:hAnsi="Arial" w:cs="Arial"/>
          <w:b/>
          <w:sz w:val="36"/>
          <w:szCs w:val="36"/>
        </w:rPr>
      </w:pPr>
      <w:r w:rsidRPr="002637AD">
        <w:rPr>
          <w:rFonts w:ascii="Arial" w:hAnsi="Arial" w:cs="Arial"/>
          <w:b/>
          <w:sz w:val="36"/>
          <w:szCs w:val="36"/>
        </w:rPr>
        <w:t xml:space="preserve">There were other resurrections in the Bible. In the Old Testament </w:t>
      </w:r>
      <w:r w:rsidR="00691B2B" w:rsidRPr="002637AD">
        <w:rPr>
          <w:rFonts w:ascii="Arial" w:hAnsi="Arial" w:cs="Arial"/>
          <w:b/>
          <w:sz w:val="36"/>
          <w:szCs w:val="36"/>
        </w:rPr>
        <w:t xml:space="preserve">the prophet </w:t>
      </w:r>
      <w:r w:rsidRPr="002637AD">
        <w:rPr>
          <w:rFonts w:ascii="Arial" w:hAnsi="Arial" w:cs="Arial"/>
          <w:b/>
          <w:sz w:val="36"/>
          <w:szCs w:val="36"/>
        </w:rPr>
        <w:t>Elijah raised the widow's son</w:t>
      </w:r>
      <w:r w:rsidR="00940E2D" w:rsidRPr="002637AD">
        <w:rPr>
          <w:rFonts w:ascii="Arial" w:hAnsi="Arial" w:cs="Arial"/>
          <w:b/>
          <w:sz w:val="36"/>
          <w:szCs w:val="36"/>
        </w:rPr>
        <w:t>,</w:t>
      </w:r>
      <w:r w:rsidRPr="002637AD">
        <w:rPr>
          <w:rFonts w:ascii="Arial" w:hAnsi="Arial" w:cs="Arial"/>
          <w:b/>
          <w:sz w:val="36"/>
          <w:szCs w:val="36"/>
        </w:rPr>
        <w:t xml:space="preserve"> </w:t>
      </w:r>
      <w:r w:rsidRPr="002637AD">
        <w:rPr>
          <w:rStyle w:val="FootnoteReference"/>
          <w:rFonts w:ascii="Arial" w:hAnsi="Arial" w:cs="Arial"/>
          <w:b/>
          <w:sz w:val="36"/>
          <w:szCs w:val="36"/>
        </w:rPr>
        <w:footnoteReference w:id="7"/>
      </w:r>
      <w:r w:rsidRPr="002637AD">
        <w:rPr>
          <w:rFonts w:ascii="Arial" w:hAnsi="Arial" w:cs="Arial"/>
          <w:b/>
          <w:sz w:val="36"/>
          <w:szCs w:val="36"/>
        </w:rPr>
        <w:t xml:space="preserve"> </w:t>
      </w:r>
      <w:r w:rsidRPr="002637AD">
        <w:rPr>
          <w:rFonts w:ascii="Arial" w:hAnsi="Arial" w:cs="Arial"/>
          <w:b/>
          <w:sz w:val="36"/>
          <w:szCs w:val="36"/>
          <w:vertAlign w:val="subscript"/>
        </w:rPr>
        <w:t>10</w:t>
      </w:r>
      <w:r w:rsidRPr="002637AD">
        <w:rPr>
          <w:rFonts w:ascii="Arial" w:hAnsi="Arial" w:cs="Arial"/>
          <w:b/>
          <w:sz w:val="36"/>
          <w:szCs w:val="36"/>
        </w:rPr>
        <w:t xml:space="preserve"> Elisha, Elijah's assistant, raised the Shunammite's </w:t>
      </w:r>
      <w:r w:rsidRPr="002637AD">
        <w:rPr>
          <w:rFonts w:ascii="Arial" w:hAnsi="Arial" w:cs="Arial"/>
          <w:b/>
          <w:sz w:val="36"/>
          <w:szCs w:val="36"/>
        </w:rPr>
        <w:lastRenderedPageBreak/>
        <w:t xml:space="preserve">son </w:t>
      </w:r>
      <w:r w:rsidRPr="002637AD">
        <w:rPr>
          <w:rStyle w:val="FootnoteReference"/>
          <w:rFonts w:ascii="Arial" w:hAnsi="Arial" w:cs="Arial"/>
          <w:b/>
          <w:sz w:val="36"/>
          <w:szCs w:val="36"/>
        </w:rPr>
        <w:footnoteReference w:id="8"/>
      </w:r>
      <w:r w:rsidRPr="002637AD">
        <w:rPr>
          <w:rFonts w:ascii="Arial" w:hAnsi="Arial" w:cs="Arial"/>
          <w:b/>
          <w:sz w:val="36"/>
          <w:szCs w:val="36"/>
        </w:rPr>
        <w:t xml:space="preserve"> </w:t>
      </w:r>
      <w:r w:rsidRPr="002637AD">
        <w:rPr>
          <w:rFonts w:ascii="Arial" w:hAnsi="Arial" w:cs="Arial"/>
          <w:b/>
          <w:sz w:val="36"/>
          <w:szCs w:val="36"/>
          <w:vertAlign w:val="subscript"/>
        </w:rPr>
        <w:t>11</w:t>
      </w:r>
      <w:r w:rsidRPr="002637AD">
        <w:rPr>
          <w:rFonts w:ascii="Arial" w:hAnsi="Arial" w:cs="Arial"/>
          <w:b/>
          <w:sz w:val="36"/>
          <w:szCs w:val="36"/>
        </w:rPr>
        <w:t xml:space="preserve"> and a dead man was resurrected when his corpse touched Elijah's bones </w:t>
      </w:r>
      <w:r w:rsidRPr="002637AD">
        <w:rPr>
          <w:rStyle w:val="FootnoteReference"/>
          <w:rFonts w:ascii="Arial" w:hAnsi="Arial" w:cs="Arial"/>
          <w:b/>
          <w:sz w:val="36"/>
          <w:szCs w:val="36"/>
        </w:rPr>
        <w:footnoteReference w:id="9"/>
      </w:r>
      <w:r w:rsidRPr="002637AD">
        <w:rPr>
          <w:rFonts w:ascii="Arial" w:hAnsi="Arial" w:cs="Arial"/>
          <w:b/>
          <w:sz w:val="36"/>
          <w:szCs w:val="36"/>
        </w:rPr>
        <w:t xml:space="preserve"> </w:t>
      </w:r>
      <w:r w:rsidRPr="002637AD">
        <w:rPr>
          <w:rFonts w:ascii="Arial" w:hAnsi="Arial" w:cs="Arial"/>
          <w:b/>
          <w:sz w:val="36"/>
          <w:szCs w:val="36"/>
          <w:vertAlign w:val="subscript"/>
        </w:rPr>
        <w:t>12</w:t>
      </w:r>
      <w:r w:rsidRPr="002637AD">
        <w:rPr>
          <w:rFonts w:ascii="Arial" w:hAnsi="Arial" w:cs="Arial"/>
          <w:b/>
          <w:sz w:val="36"/>
          <w:szCs w:val="36"/>
        </w:rPr>
        <w:t>.</w:t>
      </w:r>
    </w:p>
    <w:p w14:paraId="4E19518A" w14:textId="548FCB84" w:rsidR="00282FD4" w:rsidRPr="002637AD" w:rsidRDefault="004C781A" w:rsidP="007956B4">
      <w:pPr>
        <w:spacing w:line="360" w:lineRule="auto"/>
        <w:jc w:val="both"/>
        <w:rPr>
          <w:rFonts w:ascii="Arial" w:hAnsi="Arial" w:cs="Arial"/>
          <w:b/>
          <w:sz w:val="36"/>
          <w:szCs w:val="36"/>
        </w:rPr>
      </w:pPr>
      <w:r w:rsidRPr="002637AD">
        <w:rPr>
          <w:rFonts w:ascii="Arial" w:hAnsi="Arial" w:cs="Arial"/>
          <w:b/>
          <w:sz w:val="36"/>
          <w:szCs w:val="36"/>
        </w:rPr>
        <w:t>In the New Testament we find the apostles raising the dead.</w:t>
      </w:r>
      <w:r w:rsidR="00282FD4" w:rsidRPr="002637AD">
        <w:rPr>
          <w:rFonts w:ascii="Arial" w:hAnsi="Arial" w:cs="Arial"/>
          <w:b/>
          <w:sz w:val="36"/>
          <w:szCs w:val="36"/>
        </w:rPr>
        <w:t xml:space="preserve"> </w:t>
      </w:r>
      <w:r w:rsidR="00282FD4" w:rsidRPr="002637AD">
        <w:rPr>
          <w:rFonts w:ascii="Arial" w:hAnsi="Arial" w:cs="Arial"/>
          <w:b/>
          <w:sz w:val="36"/>
          <w:szCs w:val="36"/>
          <w:vertAlign w:val="subscript"/>
        </w:rPr>
        <w:t>13</w:t>
      </w:r>
      <w:r w:rsidRPr="002637AD">
        <w:rPr>
          <w:rFonts w:ascii="Arial" w:hAnsi="Arial" w:cs="Arial"/>
          <w:b/>
          <w:sz w:val="36"/>
          <w:szCs w:val="36"/>
        </w:rPr>
        <w:t xml:space="preserve"> The Apostle Peter raised Dorcas </w:t>
      </w:r>
      <w:r w:rsidRPr="002637AD">
        <w:rPr>
          <w:rStyle w:val="FootnoteReference"/>
          <w:rFonts w:ascii="Arial" w:hAnsi="Arial" w:cs="Arial"/>
          <w:b/>
          <w:sz w:val="36"/>
          <w:szCs w:val="36"/>
        </w:rPr>
        <w:footnoteReference w:id="10"/>
      </w:r>
      <w:r w:rsidR="00282FD4" w:rsidRPr="002637AD">
        <w:rPr>
          <w:rFonts w:ascii="Arial" w:hAnsi="Arial" w:cs="Arial"/>
          <w:b/>
          <w:sz w:val="36"/>
          <w:szCs w:val="36"/>
        </w:rPr>
        <w:t xml:space="preserve">  and the </w:t>
      </w:r>
      <w:r w:rsidR="00282FD4" w:rsidRPr="002637AD">
        <w:rPr>
          <w:rFonts w:ascii="Arial" w:hAnsi="Arial" w:cs="Arial"/>
          <w:b/>
          <w:sz w:val="36"/>
          <w:szCs w:val="36"/>
          <w:vertAlign w:val="subscript"/>
        </w:rPr>
        <w:t>14</w:t>
      </w:r>
      <w:r w:rsidR="00282FD4" w:rsidRPr="002637AD">
        <w:rPr>
          <w:rFonts w:ascii="Arial" w:hAnsi="Arial" w:cs="Arial"/>
          <w:b/>
          <w:sz w:val="36"/>
          <w:szCs w:val="36"/>
        </w:rPr>
        <w:t xml:space="preserve"> Apostle Paul raised </w:t>
      </w:r>
      <w:r w:rsidR="000A11C3" w:rsidRPr="002637AD">
        <w:rPr>
          <w:rFonts w:ascii="Arial" w:hAnsi="Arial" w:cs="Arial"/>
          <w:b/>
          <w:sz w:val="36"/>
          <w:szCs w:val="36"/>
        </w:rPr>
        <w:t>Eutychus</w:t>
      </w:r>
      <w:r w:rsidR="00282FD4" w:rsidRPr="002637AD">
        <w:rPr>
          <w:rFonts w:ascii="Arial" w:hAnsi="Arial" w:cs="Arial"/>
          <w:b/>
          <w:sz w:val="36"/>
          <w:szCs w:val="36"/>
        </w:rPr>
        <w:t xml:space="preserve"> </w:t>
      </w:r>
      <w:r w:rsidR="00282FD4" w:rsidRPr="002637AD">
        <w:rPr>
          <w:rStyle w:val="FootnoteReference"/>
          <w:rFonts w:ascii="Arial" w:hAnsi="Arial" w:cs="Arial"/>
          <w:b/>
          <w:sz w:val="36"/>
          <w:szCs w:val="36"/>
        </w:rPr>
        <w:footnoteReference w:id="11"/>
      </w:r>
      <w:r w:rsidR="00282FD4" w:rsidRPr="002637AD">
        <w:rPr>
          <w:rFonts w:ascii="Arial" w:hAnsi="Arial" w:cs="Arial"/>
          <w:b/>
          <w:sz w:val="36"/>
          <w:szCs w:val="36"/>
        </w:rPr>
        <w:t>.</w:t>
      </w:r>
    </w:p>
    <w:p w14:paraId="3C59F832" w14:textId="77777777" w:rsidR="00282FD4" w:rsidRPr="002637AD" w:rsidRDefault="00282FD4" w:rsidP="007956B4">
      <w:pPr>
        <w:spacing w:line="360" w:lineRule="auto"/>
        <w:jc w:val="both"/>
        <w:rPr>
          <w:rFonts w:ascii="Arial" w:hAnsi="Arial" w:cs="Arial"/>
          <w:b/>
          <w:sz w:val="36"/>
          <w:szCs w:val="36"/>
        </w:rPr>
      </w:pPr>
      <w:r w:rsidRPr="002637AD">
        <w:rPr>
          <w:rFonts w:ascii="Arial" w:hAnsi="Arial" w:cs="Arial"/>
          <w:b/>
          <w:sz w:val="36"/>
          <w:szCs w:val="36"/>
        </w:rPr>
        <w:t xml:space="preserve">Lord Jesus raised two others before He raised Himself on Easter Sunday. </w:t>
      </w:r>
      <w:r w:rsidRPr="002637AD">
        <w:rPr>
          <w:rFonts w:ascii="Arial" w:hAnsi="Arial" w:cs="Arial"/>
          <w:b/>
          <w:sz w:val="36"/>
          <w:szCs w:val="36"/>
          <w:vertAlign w:val="subscript"/>
        </w:rPr>
        <w:t>15</w:t>
      </w:r>
      <w:r w:rsidRPr="002637AD">
        <w:rPr>
          <w:rFonts w:ascii="Arial" w:hAnsi="Arial" w:cs="Arial"/>
          <w:b/>
          <w:sz w:val="36"/>
          <w:szCs w:val="36"/>
        </w:rPr>
        <w:t xml:space="preserve"> He raised Jairus's daughter </w:t>
      </w:r>
      <w:r w:rsidRPr="002637AD">
        <w:rPr>
          <w:rStyle w:val="FootnoteReference"/>
          <w:rFonts w:ascii="Arial" w:hAnsi="Arial" w:cs="Arial"/>
          <w:b/>
          <w:sz w:val="36"/>
          <w:szCs w:val="36"/>
        </w:rPr>
        <w:footnoteReference w:id="12"/>
      </w:r>
      <w:r w:rsidRPr="002637AD">
        <w:rPr>
          <w:rFonts w:ascii="Arial" w:hAnsi="Arial" w:cs="Arial"/>
          <w:b/>
          <w:sz w:val="36"/>
          <w:szCs w:val="36"/>
        </w:rPr>
        <w:t xml:space="preserve"> and </w:t>
      </w:r>
      <w:r w:rsidRPr="002637AD">
        <w:rPr>
          <w:rFonts w:ascii="Arial" w:hAnsi="Arial" w:cs="Arial"/>
          <w:b/>
          <w:sz w:val="36"/>
          <w:szCs w:val="36"/>
          <w:vertAlign w:val="subscript"/>
        </w:rPr>
        <w:t>16</w:t>
      </w:r>
      <w:r w:rsidRPr="002637AD">
        <w:rPr>
          <w:rFonts w:ascii="Arial" w:hAnsi="Arial" w:cs="Arial"/>
          <w:b/>
          <w:sz w:val="36"/>
          <w:szCs w:val="36"/>
        </w:rPr>
        <w:t xml:space="preserve"> the widow of Nain's son </w:t>
      </w:r>
      <w:r w:rsidRPr="002637AD">
        <w:rPr>
          <w:rStyle w:val="FootnoteReference"/>
          <w:rFonts w:ascii="Arial" w:hAnsi="Arial" w:cs="Arial"/>
          <w:b/>
          <w:sz w:val="36"/>
          <w:szCs w:val="36"/>
        </w:rPr>
        <w:footnoteReference w:id="13"/>
      </w:r>
      <w:r w:rsidRPr="002637AD">
        <w:rPr>
          <w:rFonts w:ascii="Arial" w:hAnsi="Arial" w:cs="Arial"/>
          <w:b/>
          <w:sz w:val="36"/>
          <w:szCs w:val="36"/>
        </w:rPr>
        <w:t>.</w:t>
      </w:r>
      <w:r w:rsidR="00FD71ED" w:rsidRPr="002637AD">
        <w:rPr>
          <w:rFonts w:ascii="Arial" w:hAnsi="Arial" w:cs="Arial"/>
          <w:b/>
          <w:sz w:val="36"/>
          <w:szCs w:val="36"/>
        </w:rPr>
        <w:t xml:space="preserve"> </w:t>
      </w:r>
      <w:r w:rsidR="00FD71ED" w:rsidRPr="002637AD">
        <w:rPr>
          <w:rFonts w:ascii="Arial" w:hAnsi="Arial" w:cs="Arial"/>
          <w:b/>
          <w:sz w:val="36"/>
          <w:szCs w:val="36"/>
          <w:vertAlign w:val="subscript"/>
        </w:rPr>
        <w:t>17</w:t>
      </w:r>
    </w:p>
    <w:p w14:paraId="62936091" w14:textId="77777777" w:rsidR="00282FD4" w:rsidRPr="002637AD" w:rsidRDefault="00282FD4" w:rsidP="007956B4">
      <w:pPr>
        <w:spacing w:line="360" w:lineRule="auto"/>
        <w:jc w:val="both"/>
        <w:rPr>
          <w:rFonts w:ascii="Arial" w:hAnsi="Arial" w:cs="Arial"/>
          <w:b/>
          <w:sz w:val="36"/>
          <w:szCs w:val="36"/>
        </w:rPr>
      </w:pPr>
      <w:r w:rsidRPr="002637AD">
        <w:rPr>
          <w:rFonts w:ascii="Arial" w:hAnsi="Arial" w:cs="Arial"/>
          <w:b/>
          <w:sz w:val="36"/>
          <w:szCs w:val="36"/>
        </w:rPr>
        <w:lastRenderedPageBreak/>
        <w:t xml:space="preserve">So, what makes the Lord's resurrection so different? </w:t>
      </w:r>
      <w:r w:rsidR="00FD71ED" w:rsidRPr="002637AD">
        <w:rPr>
          <w:rFonts w:ascii="Arial" w:hAnsi="Arial" w:cs="Arial"/>
          <w:b/>
          <w:sz w:val="36"/>
          <w:szCs w:val="36"/>
          <w:vertAlign w:val="subscript"/>
        </w:rPr>
        <w:t>18</w:t>
      </w:r>
      <w:r w:rsidR="00FD71ED" w:rsidRPr="002637AD">
        <w:rPr>
          <w:rFonts w:ascii="Arial" w:hAnsi="Arial" w:cs="Arial"/>
          <w:b/>
          <w:sz w:val="36"/>
          <w:szCs w:val="36"/>
        </w:rPr>
        <w:t xml:space="preserve"> </w:t>
      </w:r>
      <w:r w:rsidRPr="002637AD">
        <w:rPr>
          <w:rFonts w:ascii="Arial" w:hAnsi="Arial" w:cs="Arial"/>
          <w:b/>
          <w:sz w:val="36"/>
          <w:szCs w:val="36"/>
        </w:rPr>
        <w:t xml:space="preserve">First, all these people died again. </w:t>
      </w:r>
      <w:r w:rsidR="00FD71ED" w:rsidRPr="002637AD">
        <w:rPr>
          <w:rFonts w:ascii="Arial" w:hAnsi="Arial" w:cs="Arial"/>
          <w:b/>
          <w:sz w:val="36"/>
          <w:szCs w:val="36"/>
          <w:vertAlign w:val="subscript"/>
        </w:rPr>
        <w:t>19</w:t>
      </w:r>
    </w:p>
    <w:p w14:paraId="4AEC82AD" w14:textId="77777777" w:rsidR="00282FD4" w:rsidRPr="002637AD" w:rsidRDefault="00282FD4" w:rsidP="007956B4">
      <w:pPr>
        <w:spacing w:line="360" w:lineRule="auto"/>
        <w:jc w:val="both"/>
        <w:rPr>
          <w:rFonts w:ascii="Arial" w:hAnsi="Arial" w:cs="Arial"/>
          <w:b/>
          <w:sz w:val="36"/>
          <w:szCs w:val="36"/>
        </w:rPr>
      </w:pPr>
      <w:r w:rsidRPr="002637AD">
        <w:rPr>
          <w:rFonts w:ascii="Arial" w:hAnsi="Arial" w:cs="Arial"/>
          <w:b/>
          <w:sz w:val="36"/>
          <w:szCs w:val="36"/>
        </w:rPr>
        <w:t>Second, only Lord Jesus had the power to raise Himself never to die again.</w:t>
      </w:r>
      <w:r w:rsidR="00FD71ED" w:rsidRPr="002637AD">
        <w:rPr>
          <w:rFonts w:ascii="Arial" w:hAnsi="Arial" w:cs="Arial"/>
          <w:b/>
          <w:sz w:val="36"/>
          <w:szCs w:val="36"/>
        </w:rPr>
        <w:t xml:space="preserve"> </w:t>
      </w:r>
      <w:r w:rsidR="00FD71ED" w:rsidRPr="002637AD">
        <w:rPr>
          <w:rFonts w:ascii="Arial" w:hAnsi="Arial" w:cs="Arial"/>
          <w:b/>
          <w:sz w:val="36"/>
          <w:szCs w:val="36"/>
          <w:vertAlign w:val="subscript"/>
        </w:rPr>
        <w:t>20</w:t>
      </w:r>
    </w:p>
    <w:p w14:paraId="6E5E052E" w14:textId="77777777" w:rsidR="00D206E0" w:rsidRPr="002637AD" w:rsidRDefault="00282FD4" w:rsidP="007956B4">
      <w:pPr>
        <w:spacing w:line="360" w:lineRule="auto"/>
        <w:jc w:val="both"/>
        <w:rPr>
          <w:rFonts w:ascii="Arial" w:hAnsi="Arial" w:cs="Arial"/>
          <w:b/>
          <w:sz w:val="36"/>
          <w:szCs w:val="36"/>
        </w:rPr>
      </w:pPr>
      <w:r w:rsidRPr="002637AD">
        <w:rPr>
          <w:rFonts w:ascii="Arial" w:hAnsi="Arial" w:cs="Arial"/>
          <w:b/>
          <w:sz w:val="36"/>
          <w:szCs w:val="36"/>
        </w:rPr>
        <w:t>Third, Lord Jesus claimed to be God in flesh. The resurrection proved that claim. Only God could do this!</w:t>
      </w:r>
      <w:r w:rsidR="00D206E0" w:rsidRPr="002637AD">
        <w:rPr>
          <w:rFonts w:ascii="Arial" w:hAnsi="Arial" w:cs="Arial"/>
          <w:b/>
          <w:sz w:val="36"/>
          <w:szCs w:val="36"/>
        </w:rPr>
        <w:t xml:space="preserve"> </w:t>
      </w:r>
      <w:r w:rsidR="00D206E0" w:rsidRPr="002637AD">
        <w:rPr>
          <w:rFonts w:ascii="Arial" w:hAnsi="Arial" w:cs="Arial"/>
          <w:b/>
          <w:sz w:val="36"/>
          <w:szCs w:val="36"/>
          <w:vertAlign w:val="subscript"/>
        </w:rPr>
        <w:t>21</w:t>
      </w:r>
    </w:p>
    <w:p w14:paraId="27F9A9DA" w14:textId="77777777" w:rsidR="006E6385" w:rsidRPr="002637AD" w:rsidRDefault="00D206E0" w:rsidP="007956B4">
      <w:pPr>
        <w:spacing w:line="360" w:lineRule="auto"/>
        <w:jc w:val="both"/>
        <w:rPr>
          <w:rFonts w:ascii="Arial" w:hAnsi="Arial" w:cs="Arial"/>
          <w:b/>
          <w:sz w:val="36"/>
          <w:szCs w:val="36"/>
        </w:rPr>
      </w:pPr>
      <w:r w:rsidRPr="002637AD">
        <w:rPr>
          <w:rFonts w:ascii="Arial" w:hAnsi="Arial" w:cs="Arial"/>
          <w:b/>
          <w:sz w:val="36"/>
          <w:szCs w:val="36"/>
        </w:rPr>
        <w:t>The second reason the resurrection of the Lord is important is . . .</w:t>
      </w:r>
    </w:p>
    <w:p w14:paraId="2FF5D8A7" w14:textId="77777777" w:rsidR="006D228A" w:rsidRPr="002637AD" w:rsidRDefault="006D228A" w:rsidP="007956B4">
      <w:pPr>
        <w:spacing w:line="360" w:lineRule="auto"/>
        <w:jc w:val="both"/>
        <w:rPr>
          <w:rFonts w:ascii="Arial" w:hAnsi="Arial" w:cs="Arial"/>
          <w:b/>
          <w:sz w:val="36"/>
          <w:szCs w:val="36"/>
        </w:rPr>
      </w:pPr>
    </w:p>
    <w:p w14:paraId="05854AF3" w14:textId="77777777" w:rsidR="006D228A" w:rsidRPr="002637AD" w:rsidRDefault="006D228A" w:rsidP="007956B4">
      <w:pPr>
        <w:spacing w:line="360" w:lineRule="auto"/>
        <w:jc w:val="both"/>
        <w:rPr>
          <w:rFonts w:ascii="Arial" w:hAnsi="Arial" w:cs="Arial"/>
          <w:b/>
          <w:sz w:val="36"/>
          <w:szCs w:val="36"/>
        </w:rPr>
      </w:pPr>
    </w:p>
    <w:p w14:paraId="6598FC4E" w14:textId="77777777" w:rsidR="006D228A" w:rsidRPr="002637AD" w:rsidRDefault="006D228A" w:rsidP="007956B4">
      <w:pPr>
        <w:spacing w:line="360" w:lineRule="auto"/>
        <w:jc w:val="both"/>
        <w:rPr>
          <w:rFonts w:ascii="Arial" w:hAnsi="Arial" w:cs="Arial"/>
          <w:b/>
          <w:sz w:val="36"/>
          <w:szCs w:val="36"/>
        </w:rPr>
      </w:pPr>
    </w:p>
    <w:p w14:paraId="391426BC" w14:textId="77777777" w:rsidR="006D228A" w:rsidRPr="002637AD" w:rsidRDefault="006D228A" w:rsidP="007956B4">
      <w:pPr>
        <w:spacing w:line="360" w:lineRule="auto"/>
        <w:jc w:val="both"/>
        <w:rPr>
          <w:rFonts w:ascii="Arial" w:hAnsi="Arial" w:cs="Arial"/>
          <w:b/>
          <w:sz w:val="36"/>
          <w:szCs w:val="36"/>
        </w:rPr>
      </w:pPr>
    </w:p>
    <w:p w14:paraId="551ED170" w14:textId="313A0261" w:rsidR="00D206E0" w:rsidRPr="002637AD" w:rsidRDefault="00D206E0" w:rsidP="00D206E0">
      <w:pPr>
        <w:spacing w:line="360" w:lineRule="auto"/>
        <w:jc w:val="center"/>
        <w:rPr>
          <w:rFonts w:ascii="Arial" w:hAnsi="Arial" w:cs="Arial"/>
          <w:b/>
          <w:sz w:val="44"/>
          <w:szCs w:val="44"/>
        </w:rPr>
      </w:pPr>
      <w:r w:rsidRPr="002637AD">
        <w:rPr>
          <w:rFonts w:ascii="Arial" w:hAnsi="Arial" w:cs="Arial"/>
          <w:b/>
          <w:sz w:val="44"/>
          <w:szCs w:val="44"/>
        </w:rPr>
        <w:lastRenderedPageBreak/>
        <w:t>II. Because It Enables You to Have a New Spiritual Body</w:t>
      </w:r>
      <w:r w:rsidR="0052459E" w:rsidRPr="002637AD">
        <w:rPr>
          <w:rFonts w:ascii="Arial" w:hAnsi="Arial" w:cs="Arial"/>
          <w:b/>
          <w:sz w:val="44"/>
          <w:szCs w:val="44"/>
        </w:rPr>
        <w:t xml:space="preserve"> </w:t>
      </w:r>
      <w:r w:rsidRPr="002637AD">
        <w:rPr>
          <w:rFonts w:ascii="Arial" w:hAnsi="Arial" w:cs="Arial"/>
          <w:b/>
          <w:sz w:val="44"/>
          <w:szCs w:val="44"/>
        </w:rPr>
        <w:t xml:space="preserve">to Live </w:t>
      </w:r>
      <w:r w:rsidR="00734AAA" w:rsidRPr="002637AD">
        <w:rPr>
          <w:rFonts w:ascii="Arial" w:hAnsi="Arial" w:cs="Arial"/>
          <w:b/>
          <w:sz w:val="44"/>
          <w:szCs w:val="44"/>
        </w:rPr>
        <w:t>in</w:t>
      </w:r>
      <w:r w:rsidRPr="002637AD">
        <w:rPr>
          <w:rFonts w:ascii="Arial" w:hAnsi="Arial" w:cs="Arial"/>
          <w:b/>
          <w:sz w:val="44"/>
          <w:szCs w:val="44"/>
        </w:rPr>
        <w:t xml:space="preserve"> Forever! </w:t>
      </w:r>
      <w:r w:rsidRPr="007C6B28">
        <w:rPr>
          <w:rFonts w:ascii="Arial" w:hAnsi="Arial" w:cs="Arial"/>
          <w:b/>
          <w:sz w:val="32"/>
          <w:szCs w:val="32"/>
        </w:rPr>
        <w:t>- v35-57</w:t>
      </w:r>
    </w:p>
    <w:p w14:paraId="1A55990C" w14:textId="77777777" w:rsidR="00D206E0" w:rsidRPr="002637AD" w:rsidRDefault="00D206E0" w:rsidP="007956B4">
      <w:pPr>
        <w:spacing w:line="360" w:lineRule="auto"/>
        <w:jc w:val="both"/>
        <w:rPr>
          <w:rFonts w:ascii="Arial" w:hAnsi="Arial" w:cs="Arial"/>
          <w:b/>
          <w:sz w:val="36"/>
          <w:szCs w:val="36"/>
        </w:rPr>
      </w:pPr>
      <w:r w:rsidRPr="002637AD">
        <w:rPr>
          <w:rFonts w:ascii="Arial" w:hAnsi="Arial" w:cs="Arial"/>
          <w:b/>
          <w:sz w:val="36"/>
          <w:szCs w:val="36"/>
        </w:rPr>
        <w:t>Because it enables you to have a new spiritual body to live in forever!</w:t>
      </w:r>
      <w:r w:rsidR="00650011" w:rsidRPr="002637AD">
        <w:rPr>
          <w:rFonts w:ascii="Arial" w:hAnsi="Arial" w:cs="Arial"/>
          <w:b/>
          <w:sz w:val="36"/>
          <w:szCs w:val="36"/>
        </w:rPr>
        <w:t xml:space="preserve"> </w:t>
      </w:r>
      <w:r w:rsidR="00650011" w:rsidRPr="002637AD">
        <w:rPr>
          <w:rFonts w:ascii="Arial" w:hAnsi="Arial" w:cs="Arial"/>
          <w:b/>
          <w:sz w:val="36"/>
          <w:szCs w:val="36"/>
          <w:vertAlign w:val="subscript"/>
        </w:rPr>
        <w:t>22</w:t>
      </w:r>
    </w:p>
    <w:p w14:paraId="60DD0F4A" w14:textId="77777777" w:rsidR="00B4542F" w:rsidRPr="002637AD" w:rsidRDefault="00650011" w:rsidP="007956B4">
      <w:pPr>
        <w:spacing w:line="360" w:lineRule="auto"/>
        <w:jc w:val="both"/>
        <w:rPr>
          <w:rFonts w:ascii="Arial" w:hAnsi="Arial" w:cs="Arial"/>
          <w:b/>
          <w:sz w:val="36"/>
          <w:szCs w:val="36"/>
        </w:rPr>
      </w:pPr>
      <w:r w:rsidRPr="002637AD">
        <w:rPr>
          <w:rFonts w:ascii="Arial" w:hAnsi="Arial" w:cs="Arial"/>
          <w:b/>
          <w:sz w:val="36"/>
          <w:szCs w:val="36"/>
        </w:rPr>
        <w:t>This new body will be far superior to the one you have now!</w:t>
      </w:r>
      <w:r w:rsidR="00B4542F" w:rsidRPr="002637AD">
        <w:rPr>
          <w:rFonts w:ascii="Arial" w:hAnsi="Arial" w:cs="Arial"/>
          <w:b/>
          <w:sz w:val="36"/>
          <w:szCs w:val="36"/>
        </w:rPr>
        <w:t xml:space="preserve"> </w:t>
      </w:r>
      <w:r w:rsidR="00B4542F" w:rsidRPr="002637AD">
        <w:rPr>
          <w:rFonts w:ascii="Arial" w:hAnsi="Arial" w:cs="Arial"/>
          <w:b/>
          <w:sz w:val="36"/>
          <w:szCs w:val="36"/>
          <w:vertAlign w:val="subscript"/>
        </w:rPr>
        <w:t>23</w:t>
      </w:r>
      <w:r w:rsidR="00B4542F" w:rsidRPr="002637AD">
        <w:rPr>
          <w:rFonts w:ascii="Arial" w:hAnsi="Arial" w:cs="Arial"/>
          <w:b/>
          <w:sz w:val="36"/>
          <w:szCs w:val="36"/>
        </w:rPr>
        <w:t xml:space="preserve"> </w:t>
      </w:r>
    </w:p>
    <w:p w14:paraId="1BA070FD" w14:textId="77777777" w:rsidR="00B4542F" w:rsidRPr="002637AD" w:rsidRDefault="00B4542F" w:rsidP="007956B4">
      <w:pPr>
        <w:spacing w:line="360" w:lineRule="auto"/>
        <w:jc w:val="both"/>
        <w:rPr>
          <w:rFonts w:ascii="Arial" w:hAnsi="Arial" w:cs="Arial"/>
          <w:b/>
          <w:sz w:val="36"/>
          <w:szCs w:val="36"/>
        </w:rPr>
      </w:pPr>
      <w:r w:rsidRPr="002637AD">
        <w:rPr>
          <w:rFonts w:ascii="Arial" w:hAnsi="Arial" w:cs="Arial"/>
          <w:b/>
          <w:sz w:val="36"/>
          <w:szCs w:val="36"/>
        </w:rPr>
        <w:t>Verses 35 through 47 contrast the difference</w:t>
      </w:r>
      <w:r w:rsidR="00175303" w:rsidRPr="002637AD">
        <w:rPr>
          <w:rFonts w:ascii="Arial" w:hAnsi="Arial" w:cs="Arial"/>
          <w:b/>
          <w:sz w:val="36"/>
          <w:szCs w:val="36"/>
        </w:rPr>
        <w:t>s</w:t>
      </w:r>
      <w:r w:rsidRPr="002637AD">
        <w:rPr>
          <w:rFonts w:ascii="Arial" w:hAnsi="Arial" w:cs="Arial"/>
          <w:b/>
          <w:sz w:val="36"/>
          <w:szCs w:val="36"/>
        </w:rPr>
        <w:t xml:space="preserve"> between the earthly body and the resurrection body. </w:t>
      </w:r>
      <w:r w:rsidRPr="002637AD">
        <w:rPr>
          <w:rFonts w:ascii="Arial" w:hAnsi="Arial" w:cs="Arial"/>
          <w:b/>
          <w:sz w:val="36"/>
          <w:szCs w:val="36"/>
          <w:vertAlign w:val="subscript"/>
        </w:rPr>
        <w:t>24</w:t>
      </w:r>
      <w:r w:rsidRPr="002637AD">
        <w:rPr>
          <w:rFonts w:ascii="Arial" w:hAnsi="Arial" w:cs="Arial"/>
          <w:b/>
          <w:sz w:val="36"/>
          <w:szCs w:val="36"/>
        </w:rPr>
        <w:t xml:space="preserve"> </w:t>
      </w:r>
    </w:p>
    <w:p w14:paraId="751B4AFC" w14:textId="77777777" w:rsidR="00B4542F" w:rsidRPr="002637AD" w:rsidRDefault="00B4542F" w:rsidP="007956B4">
      <w:pPr>
        <w:spacing w:line="360" w:lineRule="auto"/>
        <w:jc w:val="both"/>
        <w:rPr>
          <w:rFonts w:ascii="Arial" w:hAnsi="Arial" w:cs="Arial"/>
          <w:b/>
          <w:sz w:val="36"/>
          <w:szCs w:val="36"/>
        </w:rPr>
      </w:pPr>
      <w:r w:rsidRPr="002637AD">
        <w:rPr>
          <w:rFonts w:ascii="Arial" w:hAnsi="Arial" w:cs="Arial"/>
          <w:b/>
          <w:sz w:val="36"/>
          <w:szCs w:val="36"/>
        </w:rPr>
        <w:t xml:space="preserve">In verse 37 </w:t>
      </w:r>
      <w:r w:rsidRPr="002637AD">
        <w:rPr>
          <w:rStyle w:val="FootnoteReference"/>
          <w:rFonts w:ascii="Arial" w:hAnsi="Arial" w:cs="Arial"/>
          <w:b/>
          <w:sz w:val="36"/>
          <w:szCs w:val="36"/>
        </w:rPr>
        <w:footnoteReference w:id="14"/>
      </w:r>
      <w:r w:rsidRPr="002637AD">
        <w:rPr>
          <w:rFonts w:ascii="Arial" w:hAnsi="Arial" w:cs="Arial"/>
          <w:b/>
          <w:sz w:val="36"/>
          <w:szCs w:val="36"/>
        </w:rPr>
        <w:t xml:space="preserve"> the earthly body is like a seed, small and ugly; but the resurrection body is like the resulting plant, big and beautiful. </w:t>
      </w:r>
      <w:r w:rsidRPr="002637AD">
        <w:rPr>
          <w:rFonts w:ascii="Arial" w:hAnsi="Arial" w:cs="Arial"/>
          <w:b/>
          <w:sz w:val="36"/>
          <w:szCs w:val="36"/>
          <w:vertAlign w:val="subscript"/>
        </w:rPr>
        <w:t>25</w:t>
      </w:r>
    </w:p>
    <w:p w14:paraId="3318A4C7" w14:textId="77777777" w:rsidR="00B4542F" w:rsidRPr="002637AD" w:rsidRDefault="00B4542F" w:rsidP="007956B4">
      <w:pPr>
        <w:spacing w:line="360" w:lineRule="auto"/>
        <w:jc w:val="both"/>
        <w:rPr>
          <w:rFonts w:ascii="Arial" w:hAnsi="Arial" w:cs="Arial"/>
          <w:b/>
          <w:sz w:val="36"/>
          <w:szCs w:val="36"/>
        </w:rPr>
      </w:pPr>
      <w:r w:rsidRPr="002637AD">
        <w:rPr>
          <w:rFonts w:ascii="Arial" w:hAnsi="Arial" w:cs="Arial"/>
          <w:b/>
          <w:sz w:val="36"/>
          <w:szCs w:val="36"/>
        </w:rPr>
        <w:t xml:space="preserve">In verse 41 </w:t>
      </w:r>
      <w:r w:rsidRPr="002637AD">
        <w:rPr>
          <w:rStyle w:val="FootnoteReference"/>
          <w:rFonts w:ascii="Arial" w:hAnsi="Arial" w:cs="Arial"/>
          <w:b/>
          <w:sz w:val="36"/>
          <w:szCs w:val="36"/>
        </w:rPr>
        <w:footnoteReference w:id="15"/>
      </w:r>
      <w:r w:rsidRPr="002637AD">
        <w:rPr>
          <w:rFonts w:ascii="Arial" w:hAnsi="Arial" w:cs="Arial"/>
          <w:b/>
          <w:sz w:val="36"/>
          <w:szCs w:val="36"/>
        </w:rPr>
        <w:t xml:space="preserve"> the earthly body i</w:t>
      </w:r>
      <w:r w:rsidR="00091183" w:rsidRPr="002637AD">
        <w:rPr>
          <w:rFonts w:ascii="Arial" w:hAnsi="Arial" w:cs="Arial"/>
          <w:b/>
          <w:sz w:val="36"/>
          <w:szCs w:val="36"/>
        </w:rPr>
        <w:t>s like the moon and stars, dim</w:t>
      </w:r>
      <w:r w:rsidRPr="002637AD">
        <w:rPr>
          <w:rFonts w:ascii="Arial" w:hAnsi="Arial" w:cs="Arial"/>
          <w:b/>
          <w:sz w:val="36"/>
          <w:szCs w:val="36"/>
        </w:rPr>
        <w:t xml:space="preserve"> in brightness; but the resurrection body is like the sun, brilliant! </w:t>
      </w:r>
      <w:r w:rsidRPr="002637AD">
        <w:rPr>
          <w:rFonts w:ascii="Arial" w:hAnsi="Arial" w:cs="Arial"/>
          <w:b/>
          <w:sz w:val="36"/>
          <w:szCs w:val="36"/>
          <w:vertAlign w:val="subscript"/>
        </w:rPr>
        <w:t>26</w:t>
      </w:r>
    </w:p>
    <w:p w14:paraId="53762A41" w14:textId="78AF887E" w:rsidR="00B4542F" w:rsidRPr="002637AD" w:rsidRDefault="00B4542F" w:rsidP="007956B4">
      <w:pPr>
        <w:spacing w:line="360" w:lineRule="auto"/>
        <w:jc w:val="both"/>
        <w:rPr>
          <w:rFonts w:ascii="Arial" w:hAnsi="Arial" w:cs="Arial"/>
          <w:b/>
          <w:sz w:val="36"/>
          <w:szCs w:val="36"/>
        </w:rPr>
      </w:pPr>
      <w:r w:rsidRPr="002637AD">
        <w:rPr>
          <w:rFonts w:ascii="Arial" w:hAnsi="Arial" w:cs="Arial"/>
          <w:b/>
          <w:sz w:val="36"/>
          <w:szCs w:val="36"/>
        </w:rPr>
        <w:lastRenderedPageBreak/>
        <w:t xml:space="preserve">In verse 42 </w:t>
      </w:r>
      <w:r w:rsidRPr="002637AD">
        <w:rPr>
          <w:rStyle w:val="FootnoteReference"/>
          <w:rFonts w:ascii="Arial" w:hAnsi="Arial" w:cs="Arial"/>
          <w:b/>
          <w:sz w:val="36"/>
          <w:szCs w:val="36"/>
        </w:rPr>
        <w:footnoteReference w:id="16"/>
      </w:r>
      <w:r w:rsidRPr="002637AD">
        <w:rPr>
          <w:rFonts w:ascii="Arial" w:hAnsi="Arial" w:cs="Arial"/>
          <w:b/>
          <w:sz w:val="36"/>
          <w:szCs w:val="36"/>
        </w:rPr>
        <w:t xml:space="preserve"> the earthly body is </w:t>
      </w:r>
      <w:r w:rsidR="00734AAA" w:rsidRPr="002637AD">
        <w:rPr>
          <w:rFonts w:ascii="Arial" w:hAnsi="Arial" w:cs="Arial"/>
          <w:b/>
          <w:sz w:val="36"/>
          <w:szCs w:val="36"/>
        </w:rPr>
        <w:t>perishable;</w:t>
      </w:r>
      <w:r w:rsidRPr="002637AD">
        <w:rPr>
          <w:rFonts w:ascii="Arial" w:hAnsi="Arial" w:cs="Arial"/>
          <w:b/>
          <w:sz w:val="36"/>
          <w:szCs w:val="36"/>
        </w:rPr>
        <w:t xml:space="preserve"> it wears out and dies; but the spiritual body is imperishable. It will last forever!</w:t>
      </w:r>
      <w:r w:rsidR="005B20F1" w:rsidRPr="002637AD">
        <w:rPr>
          <w:rFonts w:ascii="Arial" w:hAnsi="Arial" w:cs="Arial"/>
          <w:b/>
          <w:sz w:val="36"/>
          <w:szCs w:val="36"/>
        </w:rPr>
        <w:t xml:space="preserve"> </w:t>
      </w:r>
      <w:r w:rsidR="005B20F1" w:rsidRPr="002637AD">
        <w:rPr>
          <w:rFonts w:ascii="Arial" w:hAnsi="Arial" w:cs="Arial"/>
          <w:b/>
          <w:sz w:val="36"/>
          <w:szCs w:val="36"/>
          <w:vertAlign w:val="subscript"/>
        </w:rPr>
        <w:t>27</w:t>
      </w:r>
    </w:p>
    <w:p w14:paraId="773FCFC9" w14:textId="490D1B0F" w:rsidR="005B20F1" w:rsidRPr="002637AD" w:rsidRDefault="005B20F1" w:rsidP="007956B4">
      <w:pPr>
        <w:spacing w:line="360" w:lineRule="auto"/>
        <w:jc w:val="both"/>
        <w:rPr>
          <w:rFonts w:ascii="Arial" w:hAnsi="Arial" w:cs="Arial"/>
          <w:b/>
          <w:sz w:val="36"/>
          <w:szCs w:val="36"/>
        </w:rPr>
      </w:pPr>
      <w:r w:rsidRPr="002637AD">
        <w:rPr>
          <w:rFonts w:ascii="Arial" w:hAnsi="Arial" w:cs="Arial"/>
          <w:b/>
          <w:sz w:val="36"/>
          <w:szCs w:val="36"/>
        </w:rPr>
        <w:t xml:space="preserve">In verse 43 </w:t>
      </w:r>
      <w:r w:rsidRPr="002637AD">
        <w:rPr>
          <w:rStyle w:val="FootnoteReference"/>
          <w:rFonts w:ascii="Arial" w:hAnsi="Arial" w:cs="Arial"/>
          <w:b/>
          <w:sz w:val="36"/>
          <w:szCs w:val="36"/>
        </w:rPr>
        <w:footnoteReference w:id="17"/>
      </w:r>
      <w:r w:rsidRPr="002637AD">
        <w:rPr>
          <w:rFonts w:ascii="Arial" w:hAnsi="Arial" w:cs="Arial"/>
          <w:b/>
          <w:sz w:val="36"/>
          <w:szCs w:val="36"/>
        </w:rPr>
        <w:t xml:space="preserve"> the earthly body is planted in </w:t>
      </w:r>
      <w:r w:rsidR="00734AAA" w:rsidRPr="002637AD">
        <w:rPr>
          <w:rFonts w:ascii="Arial" w:hAnsi="Arial" w:cs="Arial"/>
          <w:b/>
          <w:sz w:val="36"/>
          <w:szCs w:val="36"/>
        </w:rPr>
        <w:t>dishonor,</w:t>
      </w:r>
      <w:r w:rsidRPr="002637AD">
        <w:rPr>
          <w:rFonts w:ascii="Arial" w:hAnsi="Arial" w:cs="Arial"/>
          <w:b/>
          <w:sz w:val="36"/>
          <w:szCs w:val="36"/>
        </w:rPr>
        <w:t xml:space="preserve"> but the spiritual body is raised in glory. </w:t>
      </w:r>
      <w:r w:rsidRPr="002637AD">
        <w:rPr>
          <w:rFonts w:ascii="Arial" w:hAnsi="Arial" w:cs="Arial"/>
          <w:b/>
          <w:sz w:val="36"/>
          <w:szCs w:val="36"/>
          <w:vertAlign w:val="subscript"/>
        </w:rPr>
        <w:t>28</w:t>
      </w:r>
    </w:p>
    <w:p w14:paraId="6613397E" w14:textId="724ADCF3" w:rsidR="005B20F1" w:rsidRPr="002637AD" w:rsidRDefault="005B20F1" w:rsidP="007956B4">
      <w:pPr>
        <w:spacing w:line="360" w:lineRule="auto"/>
        <w:jc w:val="both"/>
        <w:rPr>
          <w:rFonts w:ascii="Arial" w:hAnsi="Arial" w:cs="Arial"/>
          <w:b/>
          <w:sz w:val="36"/>
          <w:szCs w:val="36"/>
        </w:rPr>
      </w:pPr>
      <w:r w:rsidRPr="002637AD">
        <w:rPr>
          <w:rFonts w:ascii="Arial" w:hAnsi="Arial" w:cs="Arial"/>
          <w:b/>
          <w:sz w:val="36"/>
          <w:szCs w:val="36"/>
        </w:rPr>
        <w:t xml:space="preserve">Also in verse 43 </w:t>
      </w:r>
      <w:r w:rsidRPr="002637AD">
        <w:rPr>
          <w:rStyle w:val="FootnoteReference"/>
          <w:rFonts w:ascii="Arial" w:hAnsi="Arial" w:cs="Arial"/>
          <w:b/>
          <w:sz w:val="36"/>
          <w:szCs w:val="36"/>
        </w:rPr>
        <w:footnoteReference w:id="18"/>
      </w:r>
      <w:r w:rsidRPr="002637AD">
        <w:rPr>
          <w:rFonts w:ascii="Arial" w:hAnsi="Arial" w:cs="Arial"/>
          <w:b/>
          <w:sz w:val="36"/>
          <w:szCs w:val="36"/>
        </w:rPr>
        <w:t xml:space="preserve"> the earthly body is sown in </w:t>
      </w:r>
      <w:r w:rsidR="00734AAA" w:rsidRPr="002637AD">
        <w:rPr>
          <w:rFonts w:ascii="Arial" w:hAnsi="Arial" w:cs="Arial"/>
          <w:b/>
          <w:sz w:val="36"/>
          <w:szCs w:val="36"/>
        </w:rPr>
        <w:t>weakness,</w:t>
      </w:r>
      <w:r w:rsidRPr="002637AD">
        <w:rPr>
          <w:rFonts w:ascii="Arial" w:hAnsi="Arial" w:cs="Arial"/>
          <w:b/>
          <w:sz w:val="36"/>
          <w:szCs w:val="36"/>
        </w:rPr>
        <w:t xml:space="preserve"> but the spiritual body is raised in power. </w:t>
      </w:r>
      <w:r w:rsidRPr="002637AD">
        <w:rPr>
          <w:rFonts w:ascii="Arial" w:hAnsi="Arial" w:cs="Arial"/>
          <w:b/>
          <w:sz w:val="36"/>
          <w:szCs w:val="36"/>
          <w:vertAlign w:val="subscript"/>
        </w:rPr>
        <w:t>29</w:t>
      </w:r>
    </w:p>
    <w:p w14:paraId="0A919123" w14:textId="6DCFDA29" w:rsidR="005B20F1" w:rsidRPr="002637AD" w:rsidRDefault="005B20F1" w:rsidP="007956B4">
      <w:pPr>
        <w:spacing w:line="360" w:lineRule="auto"/>
        <w:jc w:val="both"/>
        <w:rPr>
          <w:rFonts w:ascii="Arial" w:hAnsi="Arial" w:cs="Arial"/>
          <w:b/>
          <w:sz w:val="36"/>
          <w:szCs w:val="36"/>
        </w:rPr>
      </w:pPr>
      <w:r w:rsidRPr="002637AD">
        <w:rPr>
          <w:rFonts w:ascii="Arial" w:hAnsi="Arial" w:cs="Arial"/>
          <w:b/>
          <w:sz w:val="36"/>
          <w:szCs w:val="36"/>
        </w:rPr>
        <w:t xml:space="preserve">In verse 44 </w:t>
      </w:r>
      <w:r w:rsidRPr="002637AD">
        <w:rPr>
          <w:rStyle w:val="FootnoteReference"/>
          <w:rFonts w:ascii="Arial" w:hAnsi="Arial" w:cs="Arial"/>
          <w:b/>
          <w:sz w:val="36"/>
          <w:szCs w:val="36"/>
        </w:rPr>
        <w:footnoteReference w:id="19"/>
      </w:r>
      <w:r w:rsidRPr="002637AD">
        <w:rPr>
          <w:rFonts w:ascii="Arial" w:hAnsi="Arial" w:cs="Arial"/>
          <w:b/>
          <w:sz w:val="36"/>
          <w:szCs w:val="36"/>
        </w:rPr>
        <w:t xml:space="preserve"> the earthly body is natural (material</w:t>
      </w:r>
      <w:r w:rsidR="00734AAA" w:rsidRPr="002637AD">
        <w:rPr>
          <w:rFonts w:ascii="Arial" w:hAnsi="Arial" w:cs="Arial"/>
          <w:b/>
          <w:sz w:val="36"/>
          <w:szCs w:val="36"/>
        </w:rPr>
        <w:t>),</w:t>
      </w:r>
      <w:r w:rsidRPr="002637AD">
        <w:rPr>
          <w:rFonts w:ascii="Arial" w:hAnsi="Arial" w:cs="Arial"/>
          <w:b/>
          <w:sz w:val="36"/>
          <w:szCs w:val="36"/>
        </w:rPr>
        <w:t xml:space="preserve"> but the spiritual body is spiritual (like the air). </w:t>
      </w:r>
      <w:r w:rsidRPr="002637AD">
        <w:rPr>
          <w:rFonts w:ascii="Arial" w:hAnsi="Arial" w:cs="Arial"/>
          <w:b/>
          <w:sz w:val="36"/>
          <w:szCs w:val="36"/>
          <w:vertAlign w:val="subscript"/>
        </w:rPr>
        <w:t>30</w:t>
      </w:r>
    </w:p>
    <w:p w14:paraId="0D799095" w14:textId="77777777" w:rsidR="005B20F1" w:rsidRPr="002637AD" w:rsidRDefault="005B20F1" w:rsidP="007956B4">
      <w:pPr>
        <w:spacing w:line="360" w:lineRule="auto"/>
        <w:jc w:val="both"/>
        <w:rPr>
          <w:rFonts w:ascii="Arial" w:hAnsi="Arial" w:cs="Arial"/>
          <w:b/>
          <w:sz w:val="36"/>
          <w:szCs w:val="36"/>
        </w:rPr>
      </w:pPr>
      <w:r w:rsidRPr="002637AD">
        <w:rPr>
          <w:rFonts w:ascii="Arial" w:hAnsi="Arial" w:cs="Arial"/>
          <w:b/>
          <w:sz w:val="36"/>
          <w:szCs w:val="36"/>
        </w:rPr>
        <w:t xml:space="preserve">In verse 45 </w:t>
      </w:r>
      <w:r w:rsidRPr="002637AD">
        <w:rPr>
          <w:rStyle w:val="FootnoteReference"/>
          <w:rFonts w:ascii="Arial" w:hAnsi="Arial" w:cs="Arial"/>
          <w:b/>
          <w:sz w:val="36"/>
          <w:szCs w:val="36"/>
        </w:rPr>
        <w:footnoteReference w:id="20"/>
      </w:r>
      <w:r w:rsidRPr="002637AD">
        <w:rPr>
          <w:rFonts w:ascii="Arial" w:hAnsi="Arial" w:cs="Arial"/>
          <w:b/>
          <w:sz w:val="36"/>
          <w:szCs w:val="36"/>
        </w:rPr>
        <w:t xml:space="preserve"> the first Adam was a living being, literally "life being", but the second Adam (Lord Jesus) is life giving.</w:t>
      </w:r>
      <w:r w:rsidR="0088525B" w:rsidRPr="002637AD">
        <w:rPr>
          <w:rFonts w:ascii="Arial" w:hAnsi="Arial" w:cs="Arial"/>
          <w:b/>
          <w:sz w:val="36"/>
          <w:szCs w:val="36"/>
        </w:rPr>
        <w:t xml:space="preserve"> </w:t>
      </w:r>
      <w:r w:rsidR="0088525B" w:rsidRPr="002637AD">
        <w:rPr>
          <w:rFonts w:ascii="Arial" w:hAnsi="Arial" w:cs="Arial"/>
          <w:b/>
          <w:sz w:val="36"/>
          <w:szCs w:val="36"/>
          <w:vertAlign w:val="subscript"/>
        </w:rPr>
        <w:t>31</w:t>
      </w:r>
    </w:p>
    <w:p w14:paraId="0BAC65B2" w14:textId="7CC8FE8F" w:rsidR="005B20F1" w:rsidRPr="002637AD" w:rsidRDefault="002928B1" w:rsidP="007956B4">
      <w:pPr>
        <w:spacing w:line="360" w:lineRule="auto"/>
        <w:jc w:val="both"/>
        <w:rPr>
          <w:rFonts w:ascii="Arial" w:hAnsi="Arial" w:cs="Arial"/>
          <w:b/>
          <w:sz w:val="36"/>
          <w:szCs w:val="36"/>
        </w:rPr>
      </w:pPr>
      <w:r w:rsidRPr="002637AD">
        <w:rPr>
          <w:rFonts w:ascii="Arial" w:hAnsi="Arial" w:cs="Arial"/>
          <w:b/>
          <w:sz w:val="36"/>
          <w:szCs w:val="36"/>
        </w:rPr>
        <w:lastRenderedPageBreak/>
        <w:t xml:space="preserve">In verse 47 </w:t>
      </w:r>
      <w:r w:rsidRPr="002637AD">
        <w:rPr>
          <w:rStyle w:val="FootnoteReference"/>
          <w:rFonts w:ascii="Arial" w:hAnsi="Arial" w:cs="Arial"/>
          <w:b/>
          <w:sz w:val="36"/>
          <w:szCs w:val="36"/>
        </w:rPr>
        <w:footnoteReference w:id="21"/>
      </w:r>
      <w:r w:rsidRPr="002637AD">
        <w:rPr>
          <w:rFonts w:ascii="Arial" w:hAnsi="Arial" w:cs="Arial"/>
          <w:b/>
          <w:sz w:val="36"/>
          <w:szCs w:val="36"/>
        </w:rPr>
        <w:t xml:space="preserve"> the first man was of the dust of the </w:t>
      </w:r>
      <w:r w:rsidR="00734AAA" w:rsidRPr="002637AD">
        <w:rPr>
          <w:rFonts w:ascii="Arial" w:hAnsi="Arial" w:cs="Arial"/>
          <w:b/>
          <w:sz w:val="36"/>
          <w:szCs w:val="36"/>
        </w:rPr>
        <w:t>earth,</w:t>
      </w:r>
      <w:r w:rsidRPr="002637AD">
        <w:rPr>
          <w:rFonts w:ascii="Arial" w:hAnsi="Arial" w:cs="Arial"/>
          <w:b/>
          <w:sz w:val="36"/>
          <w:szCs w:val="36"/>
        </w:rPr>
        <w:t xml:space="preserve"> but the second man</w:t>
      </w:r>
      <w:r w:rsidR="00BF7A23" w:rsidRPr="002637AD">
        <w:rPr>
          <w:rFonts w:ascii="Arial" w:hAnsi="Arial" w:cs="Arial"/>
          <w:b/>
          <w:sz w:val="36"/>
          <w:szCs w:val="36"/>
        </w:rPr>
        <w:t xml:space="preserve"> (again, Lord Jesus)</w:t>
      </w:r>
      <w:r w:rsidRPr="002637AD">
        <w:rPr>
          <w:rFonts w:ascii="Arial" w:hAnsi="Arial" w:cs="Arial"/>
          <w:b/>
          <w:sz w:val="36"/>
          <w:szCs w:val="36"/>
        </w:rPr>
        <w:t xml:space="preserve"> is of heaven! </w:t>
      </w:r>
      <w:r w:rsidRPr="002637AD">
        <w:rPr>
          <w:rFonts w:ascii="Arial" w:hAnsi="Arial" w:cs="Arial"/>
          <w:b/>
          <w:sz w:val="36"/>
          <w:szCs w:val="36"/>
          <w:vertAlign w:val="subscript"/>
        </w:rPr>
        <w:t>32</w:t>
      </w:r>
    </w:p>
    <w:p w14:paraId="6FC60EAA" w14:textId="77777777" w:rsidR="002928B1" w:rsidRPr="002637AD" w:rsidRDefault="002928B1" w:rsidP="007956B4">
      <w:pPr>
        <w:spacing w:line="360" w:lineRule="auto"/>
        <w:jc w:val="both"/>
        <w:rPr>
          <w:rFonts w:ascii="Arial" w:hAnsi="Arial" w:cs="Arial"/>
          <w:b/>
          <w:sz w:val="36"/>
          <w:szCs w:val="36"/>
        </w:rPr>
      </w:pPr>
      <w:r w:rsidRPr="002637AD">
        <w:rPr>
          <w:rFonts w:ascii="Arial" w:hAnsi="Arial" w:cs="Arial"/>
          <w:b/>
          <w:sz w:val="36"/>
          <w:szCs w:val="36"/>
        </w:rPr>
        <w:t xml:space="preserve">According to verses 50 through 54 you can't exist in heaven with the body you have now! </w:t>
      </w:r>
      <w:r w:rsidRPr="002637AD">
        <w:rPr>
          <w:rFonts w:ascii="Arial" w:hAnsi="Arial" w:cs="Arial"/>
          <w:b/>
          <w:sz w:val="36"/>
          <w:szCs w:val="36"/>
          <w:vertAlign w:val="subscript"/>
        </w:rPr>
        <w:t>33</w:t>
      </w:r>
      <w:r w:rsidRPr="002637AD">
        <w:rPr>
          <w:rFonts w:ascii="Arial" w:hAnsi="Arial" w:cs="Arial"/>
          <w:b/>
          <w:sz w:val="36"/>
          <w:szCs w:val="36"/>
        </w:rPr>
        <w:t xml:space="preserve"> When the trumpet of God sounds at the end of time, we will all be changed instantly. The dead will, at that time, also be brought to life and changed. </w:t>
      </w:r>
      <w:r w:rsidRPr="002637AD">
        <w:rPr>
          <w:rFonts w:ascii="Arial" w:hAnsi="Arial" w:cs="Arial"/>
          <w:b/>
          <w:sz w:val="36"/>
          <w:szCs w:val="36"/>
          <w:vertAlign w:val="subscript"/>
        </w:rPr>
        <w:t>34</w:t>
      </w:r>
      <w:r w:rsidRPr="002637AD">
        <w:rPr>
          <w:rFonts w:ascii="Arial" w:hAnsi="Arial" w:cs="Arial"/>
          <w:b/>
          <w:sz w:val="36"/>
          <w:szCs w:val="36"/>
        </w:rPr>
        <w:t xml:space="preserve"> Then, we will be able to live forever! </w:t>
      </w:r>
      <w:r w:rsidRPr="002637AD">
        <w:rPr>
          <w:rStyle w:val="FootnoteReference"/>
          <w:rFonts w:ascii="Arial" w:hAnsi="Arial" w:cs="Arial"/>
          <w:b/>
          <w:sz w:val="36"/>
          <w:szCs w:val="36"/>
        </w:rPr>
        <w:footnoteReference w:id="22"/>
      </w:r>
      <w:r w:rsidRPr="002637AD">
        <w:rPr>
          <w:rFonts w:ascii="Arial" w:hAnsi="Arial" w:cs="Arial"/>
          <w:b/>
          <w:sz w:val="36"/>
          <w:szCs w:val="36"/>
        </w:rPr>
        <w:t xml:space="preserve"> </w:t>
      </w:r>
      <w:r w:rsidRPr="002637AD">
        <w:rPr>
          <w:rFonts w:ascii="Arial" w:hAnsi="Arial" w:cs="Arial"/>
          <w:b/>
          <w:sz w:val="36"/>
          <w:szCs w:val="36"/>
          <w:vertAlign w:val="subscript"/>
        </w:rPr>
        <w:t>35</w:t>
      </w:r>
    </w:p>
    <w:p w14:paraId="1C2D8805" w14:textId="77777777" w:rsidR="009B7C19" w:rsidRPr="002637AD" w:rsidRDefault="002928B1" w:rsidP="007956B4">
      <w:pPr>
        <w:spacing w:line="360" w:lineRule="auto"/>
        <w:jc w:val="both"/>
        <w:rPr>
          <w:rFonts w:ascii="Arial" w:hAnsi="Arial" w:cs="Arial"/>
          <w:b/>
          <w:sz w:val="36"/>
          <w:szCs w:val="36"/>
        </w:rPr>
      </w:pPr>
      <w:r w:rsidRPr="002637AD">
        <w:rPr>
          <w:rFonts w:ascii="Arial" w:hAnsi="Arial" w:cs="Arial"/>
          <w:b/>
          <w:sz w:val="36"/>
          <w:szCs w:val="36"/>
        </w:rPr>
        <w:t>For us, as Christians, the temporary becomes the permanent!</w:t>
      </w:r>
      <w:r w:rsidR="009B7C19" w:rsidRPr="002637AD">
        <w:rPr>
          <w:rFonts w:ascii="Arial" w:hAnsi="Arial" w:cs="Arial"/>
          <w:b/>
          <w:sz w:val="36"/>
          <w:szCs w:val="36"/>
        </w:rPr>
        <w:t xml:space="preserve"> You've heard "Nothing</w:t>
      </w:r>
      <w:r w:rsidR="002E34D7" w:rsidRPr="002637AD">
        <w:rPr>
          <w:rFonts w:ascii="Arial" w:hAnsi="Arial" w:cs="Arial"/>
          <w:b/>
          <w:sz w:val="36"/>
          <w:szCs w:val="36"/>
        </w:rPr>
        <w:t>'</w:t>
      </w:r>
      <w:r w:rsidR="009B7C19" w:rsidRPr="002637AD">
        <w:rPr>
          <w:rFonts w:ascii="Arial" w:hAnsi="Arial" w:cs="Arial"/>
          <w:b/>
          <w:sz w:val="36"/>
          <w:szCs w:val="36"/>
        </w:rPr>
        <w:t xml:space="preserve">s for sure except death and taxes." Not anymore! According to verse 26, </w:t>
      </w:r>
      <w:r w:rsidR="009B7C19" w:rsidRPr="002637AD">
        <w:rPr>
          <w:rFonts w:ascii="Arial" w:hAnsi="Arial" w:cs="Arial"/>
          <w:b/>
          <w:color w:val="632423" w:themeColor="accent2" w:themeShade="80"/>
          <w:sz w:val="36"/>
          <w:szCs w:val="36"/>
        </w:rPr>
        <w:t>The last enemy to be destroyed is death</w:t>
      </w:r>
      <w:r w:rsidR="009B7C19" w:rsidRPr="002637AD">
        <w:rPr>
          <w:rFonts w:ascii="Arial" w:hAnsi="Arial" w:cs="Arial"/>
          <w:b/>
          <w:sz w:val="36"/>
          <w:szCs w:val="36"/>
        </w:rPr>
        <w:t xml:space="preserve">! </w:t>
      </w:r>
      <w:r w:rsidR="009B7C19" w:rsidRPr="002637AD">
        <w:rPr>
          <w:rFonts w:ascii="Arial" w:hAnsi="Arial" w:cs="Arial"/>
          <w:b/>
          <w:sz w:val="36"/>
          <w:szCs w:val="36"/>
          <w:vertAlign w:val="subscript"/>
        </w:rPr>
        <w:t>36</w:t>
      </w:r>
    </w:p>
    <w:p w14:paraId="19C7EFD3" w14:textId="77777777" w:rsidR="002928B1" w:rsidRPr="002637AD" w:rsidRDefault="009B7C19" w:rsidP="007956B4">
      <w:pPr>
        <w:spacing w:line="360" w:lineRule="auto"/>
        <w:jc w:val="both"/>
        <w:rPr>
          <w:rFonts w:ascii="Arial" w:hAnsi="Arial" w:cs="Arial"/>
          <w:b/>
          <w:sz w:val="36"/>
          <w:szCs w:val="36"/>
        </w:rPr>
      </w:pPr>
      <w:r w:rsidRPr="002637AD">
        <w:rPr>
          <w:rFonts w:ascii="Arial" w:hAnsi="Arial" w:cs="Arial"/>
          <w:b/>
          <w:sz w:val="36"/>
          <w:szCs w:val="36"/>
        </w:rPr>
        <w:t>The resurrection gives a new definition to death. It's no longer the end of life. It's a launching pad into the kingdom of God! It's simply a transition.</w:t>
      </w:r>
    </w:p>
    <w:p w14:paraId="26483A7C" w14:textId="77777777" w:rsidR="009B7C19" w:rsidRPr="002637AD" w:rsidRDefault="009B7C19" w:rsidP="007956B4">
      <w:pPr>
        <w:spacing w:line="360" w:lineRule="auto"/>
        <w:jc w:val="both"/>
        <w:rPr>
          <w:rFonts w:ascii="Arial" w:hAnsi="Arial" w:cs="Arial"/>
          <w:b/>
          <w:sz w:val="36"/>
          <w:szCs w:val="36"/>
        </w:rPr>
      </w:pPr>
      <w:r w:rsidRPr="002637AD">
        <w:rPr>
          <w:rFonts w:ascii="Arial" w:hAnsi="Arial" w:cs="Arial"/>
          <w:b/>
          <w:sz w:val="36"/>
          <w:szCs w:val="36"/>
        </w:rPr>
        <w:lastRenderedPageBreak/>
        <w:t>I am reminded of the television series a few years ago, "Touched by an Angel". Whenever the death of a godly person occurred</w:t>
      </w:r>
      <w:r w:rsidR="00326B61" w:rsidRPr="002637AD">
        <w:rPr>
          <w:rFonts w:ascii="Arial" w:hAnsi="Arial" w:cs="Arial"/>
          <w:b/>
          <w:sz w:val="36"/>
          <w:szCs w:val="36"/>
        </w:rPr>
        <w:t>, John Dye</w:t>
      </w:r>
      <w:r w:rsidR="0084050F" w:rsidRPr="002637AD">
        <w:rPr>
          <w:rFonts w:ascii="Arial" w:hAnsi="Arial" w:cs="Arial"/>
          <w:b/>
          <w:sz w:val="36"/>
          <w:szCs w:val="36"/>
        </w:rPr>
        <w:t xml:space="preserve"> ("Andrew"), this </w:t>
      </w:r>
      <w:r w:rsidR="00CF2118" w:rsidRPr="002637AD">
        <w:rPr>
          <w:rFonts w:ascii="Arial" w:hAnsi="Arial" w:cs="Arial"/>
          <w:b/>
          <w:sz w:val="36"/>
          <w:szCs w:val="36"/>
        </w:rPr>
        <w:t xml:space="preserve">kind </w:t>
      </w:r>
      <w:r w:rsidR="00326B61" w:rsidRPr="002637AD">
        <w:rPr>
          <w:rFonts w:ascii="Arial" w:hAnsi="Arial" w:cs="Arial"/>
          <w:b/>
          <w:sz w:val="36"/>
          <w:szCs w:val="36"/>
        </w:rPr>
        <w:t xml:space="preserve">Mississippi gentleman, would enter the room in his white suite. </w:t>
      </w:r>
      <w:r w:rsidR="0084050F" w:rsidRPr="002637AD">
        <w:rPr>
          <w:rFonts w:ascii="Arial" w:hAnsi="Arial" w:cs="Arial"/>
          <w:b/>
          <w:sz w:val="36"/>
          <w:szCs w:val="36"/>
        </w:rPr>
        <w:t xml:space="preserve">He would take the hand of the deceased, raise him from his death bed, escort him into a brilliant light and then disappear together. What a beautiful rendition of what happens at </w:t>
      </w:r>
      <w:r w:rsidR="00CF2118" w:rsidRPr="002637AD">
        <w:rPr>
          <w:rFonts w:ascii="Arial" w:hAnsi="Arial" w:cs="Arial"/>
          <w:b/>
          <w:sz w:val="36"/>
          <w:szCs w:val="36"/>
        </w:rPr>
        <w:t xml:space="preserve">the </w:t>
      </w:r>
      <w:r w:rsidR="00AE6C6A" w:rsidRPr="002637AD">
        <w:rPr>
          <w:rFonts w:ascii="Arial" w:hAnsi="Arial" w:cs="Arial"/>
          <w:b/>
          <w:sz w:val="36"/>
          <w:szCs w:val="36"/>
        </w:rPr>
        <w:t>death of</w:t>
      </w:r>
      <w:r w:rsidR="0084050F" w:rsidRPr="002637AD">
        <w:rPr>
          <w:rFonts w:ascii="Arial" w:hAnsi="Arial" w:cs="Arial"/>
          <w:b/>
          <w:sz w:val="36"/>
          <w:szCs w:val="36"/>
        </w:rPr>
        <w:t xml:space="preserve"> a child of God! </w:t>
      </w:r>
      <w:r w:rsidR="0084050F" w:rsidRPr="002637AD">
        <w:rPr>
          <w:rFonts w:ascii="Arial" w:hAnsi="Arial" w:cs="Arial"/>
          <w:b/>
          <w:sz w:val="36"/>
          <w:szCs w:val="36"/>
          <w:vertAlign w:val="subscript"/>
        </w:rPr>
        <w:t>37</w:t>
      </w:r>
    </w:p>
    <w:p w14:paraId="3BF86FCE" w14:textId="77777777" w:rsidR="0084050F" w:rsidRPr="002637AD" w:rsidRDefault="0084050F" w:rsidP="007956B4">
      <w:pPr>
        <w:spacing w:line="360" w:lineRule="auto"/>
        <w:jc w:val="both"/>
        <w:rPr>
          <w:rFonts w:ascii="Arial" w:hAnsi="Arial" w:cs="Arial"/>
          <w:b/>
          <w:sz w:val="36"/>
          <w:szCs w:val="36"/>
        </w:rPr>
      </w:pPr>
      <w:r w:rsidRPr="002637AD">
        <w:rPr>
          <w:rFonts w:ascii="Arial" w:hAnsi="Arial" w:cs="Arial"/>
          <w:b/>
          <w:sz w:val="36"/>
          <w:szCs w:val="36"/>
        </w:rPr>
        <w:t>Why is the resurrection important? It gives hope to an otherwise s</w:t>
      </w:r>
      <w:r w:rsidR="00E57B0A" w:rsidRPr="002637AD">
        <w:rPr>
          <w:rFonts w:ascii="Arial" w:hAnsi="Arial" w:cs="Arial"/>
          <w:b/>
          <w:sz w:val="36"/>
          <w:szCs w:val="36"/>
        </w:rPr>
        <w:t>h</w:t>
      </w:r>
      <w:r w:rsidRPr="002637AD">
        <w:rPr>
          <w:rFonts w:ascii="Arial" w:hAnsi="Arial" w:cs="Arial"/>
          <w:b/>
          <w:sz w:val="36"/>
          <w:szCs w:val="36"/>
        </w:rPr>
        <w:t xml:space="preserve">ort, dismal existence. </w:t>
      </w:r>
      <w:r w:rsidRPr="002637AD">
        <w:rPr>
          <w:rFonts w:ascii="Arial" w:hAnsi="Arial" w:cs="Arial"/>
          <w:b/>
          <w:color w:val="632423" w:themeColor="accent2" w:themeShade="80"/>
          <w:sz w:val="36"/>
          <w:szCs w:val="36"/>
        </w:rPr>
        <w:t>If only for this life we have hope in Christ, we are to be pities more than all men</w:t>
      </w:r>
      <w:r w:rsidRPr="002637AD">
        <w:rPr>
          <w:rFonts w:ascii="Arial" w:hAnsi="Arial" w:cs="Arial"/>
          <w:b/>
          <w:sz w:val="36"/>
          <w:szCs w:val="36"/>
        </w:rPr>
        <w:t xml:space="preserve">. </w:t>
      </w:r>
      <w:r w:rsidRPr="002637AD">
        <w:rPr>
          <w:rStyle w:val="FootnoteReference"/>
          <w:rFonts w:ascii="Arial" w:hAnsi="Arial" w:cs="Arial"/>
          <w:b/>
          <w:sz w:val="36"/>
          <w:szCs w:val="36"/>
        </w:rPr>
        <w:footnoteReference w:id="23"/>
      </w:r>
      <w:r w:rsidRPr="002637AD">
        <w:rPr>
          <w:rFonts w:ascii="Arial" w:hAnsi="Arial" w:cs="Arial"/>
          <w:b/>
          <w:sz w:val="36"/>
          <w:szCs w:val="36"/>
        </w:rPr>
        <w:t xml:space="preserve"> </w:t>
      </w:r>
    </w:p>
    <w:p w14:paraId="44E5F39F" w14:textId="77777777" w:rsidR="0084050F" w:rsidRPr="002637AD" w:rsidRDefault="0084050F" w:rsidP="007956B4">
      <w:pPr>
        <w:spacing w:line="360" w:lineRule="auto"/>
        <w:jc w:val="both"/>
        <w:rPr>
          <w:rFonts w:ascii="Arial" w:hAnsi="Arial" w:cs="Arial"/>
          <w:b/>
          <w:sz w:val="36"/>
          <w:szCs w:val="36"/>
        </w:rPr>
      </w:pPr>
      <w:r w:rsidRPr="002637AD">
        <w:rPr>
          <w:rFonts w:ascii="Arial" w:hAnsi="Arial" w:cs="Arial"/>
          <w:b/>
          <w:sz w:val="36"/>
          <w:szCs w:val="36"/>
        </w:rPr>
        <w:t>Why is the resurrection important? Because Lord Jesus is alive today, you have the hope of living forever in a glorious resurrection body!</w:t>
      </w:r>
    </w:p>
    <w:p w14:paraId="00B10CE5" w14:textId="77777777" w:rsidR="00940E2D" w:rsidRPr="0052459E" w:rsidRDefault="00940E2D" w:rsidP="007956B4">
      <w:pPr>
        <w:spacing w:line="360" w:lineRule="auto"/>
        <w:jc w:val="both"/>
        <w:rPr>
          <w:rFonts w:ascii="Arial" w:hAnsi="Arial" w:cs="Arial"/>
          <w:b/>
          <w:sz w:val="32"/>
          <w:szCs w:val="32"/>
        </w:rPr>
      </w:pPr>
    </w:p>
    <w:p w14:paraId="2348647E" w14:textId="77777777" w:rsidR="00522ED0" w:rsidRPr="0052459E" w:rsidRDefault="004F0AC4" w:rsidP="006E6385">
      <w:pPr>
        <w:jc w:val="center"/>
        <w:rPr>
          <w:rFonts w:ascii="Arial" w:hAnsi="Arial" w:cs="Arial"/>
          <w:b/>
          <w:sz w:val="32"/>
          <w:szCs w:val="32"/>
        </w:rPr>
      </w:pPr>
      <w:hyperlink r:id="rId10" w:history="1">
        <w:r w:rsidRPr="0052459E">
          <w:rPr>
            <w:rStyle w:val="Hyperlink"/>
            <w:rFonts w:ascii="Arial" w:hAnsi="Arial" w:cs="Arial"/>
            <w:b/>
            <w:sz w:val="32"/>
            <w:szCs w:val="32"/>
          </w:rPr>
          <w:t>http://biblelifemessages.org/</w:t>
        </w:r>
      </w:hyperlink>
      <w:r w:rsidRPr="0052459E">
        <w:rPr>
          <w:rFonts w:ascii="Arial" w:hAnsi="Arial" w:cs="Arial"/>
          <w:b/>
          <w:sz w:val="32"/>
          <w:szCs w:val="32"/>
        </w:rPr>
        <w:t xml:space="preserve"> </w:t>
      </w:r>
    </w:p>
    <w:sectPr w:rsidR="00522ED0" w:rsidRPr="0052459E" w:rsidSect="00C257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B525" w14:textId="77777777" w:rsidR="001053E7" w:rsidRDefault="001053E7" w:rsidP="003679B0">
      <w:pPr>
        <w:spacing w:after="0" w:line="240" w:lineRule="auto"/>
      </w:pPr>
      <w:r>
        <w:separator/>
      </w:r>
    </w:p>
  </w:endnote>
  <w:endnote w:type="continuationSeparator" w:id="0">
    <w:p w14:paraId="7CCE965F" w14:textId="77777777" w:rsidR="001053E7" w:rsidRDefault="001053E7"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3FC7" w14:textId="77777777" w:rsidR="001053E7" w:rsidRDefault="001053E7" w:rsidP="003679B0">
      <w:pPr>
        <w:spacing w:after="0" w:line="240" w:lineRule="auto"/>
      </w:pPr>
      <w:r>
        <w:separator/>
      </w:r>
    </w:p>
  </w:footnote>
  <w:footnote w:type="continuationSeparator" w:id="0">
    <w:p w14:paraId="64E0B166" w14:textId="77777777" w:rsidR="001053E7" w:rsidRDefault="001053E7" w:rsidP="003679B0">
      <w:pPr>
        <w:spacing w:after="0" w:line="240" w:lineRule="auto"/>
      </w:pPr>
      <w:r>
        <w:continuationSeparator/>
      </w:r>
    </w:p>
  </w:footnote>
  <w:footnote w:id="1">
    <w:p w14:paraId="5E090EA4" w14:textId="77777777" w:rsidR="00650011" w:rsidRPr="002637AD" w:rsidRDefault="00650011">
      <w:pPr>
        <w:pStyle w:val="FootnoteText"/>
        <w:rPr>
          <w:b/>
          <w:bCs/>
          <w:sz w:val="28"/>
          <w:szCs w:val="28"/>
        </w:rPr>
      </w:pPr>
      <w:r w:rsidRPr="002637AD">
        <w:rPr>
          <w:rStyle w:val="FootnoteReference"/>
          <w:b/>
          <w:bCs/>
          <w:sz w:val="28"/>
          <w:szCs w:val="28"/>
        </w:rPr>
        <w:footnoteRef/>
      </w:r>
      <w:r w:rsidRPr="002637AD">
        <w:rPr>
          <w:b/>
          <w:bCs/>
          <w:sz w:val="28"/>
          <w:szCs w:val="28"/>
        </w:rPr>
        <w:t xml:space="preserve"> v35-39.</w:t>
      </w:r>
    </w:p>
  </w:footnote>
  <w:footnote w:id="2">
    <w:p w14:paraId="1C839FBE" w14:textId="77777777" w:rsidR="00650011" w:rsidRPr="002637AD" w:rsidRDefault="00650011">
      <w:pPr>
        <w:pStyle w:val="FootnoteText"/>
        <w:rPr>
          <w:b/>
          <w:bCs/>
          <w:sz w:val="28"/>
          <w:szCs w:val="28"/>
        </w:rPr>
      </w:pPr>
      <w:r w:rsidRPr="002637AD">
        <w:rPr>
          <w:rStyle w:val="FootnoteReference"/>
          <w:b/>
          <w:bCs/>
          <w:sz w:val="28"/>
          <w:szCs w:val="28"/>
        </w:rPr>
        <w:footnoteRef/>
      </w:r>
      <w:r w:rsidRPr="002637AD">
        <w:rPr>
          <w:b/>
          <w:bCs/>
          <w:sz w:val="28"/>
          <w:szCs w:val="28"/>
        </w:rPr>
        <w:t xml:space="preserve"> v40-41.</w:t>
      </w:r>
    </w:p>
  </w:footnote>
  <w:footnote w:id="3">
    <w:p w14:paraId="009400A9" w14:textId="77777777" w:rsidR="00650011" w:rsidRPr="002637AD" w:rsidRDefault="00650011">
      <w:pPr>
        <w:pStyle w:val="FootnoteText"/>
        <w:rPr>
          <w:b/>
          <w:bCs/>
          <w:sz w:val="28"/>
          <w:szCs w:val="28"/>
        </w:rPr>
      </w:pPr>
      <w:r w:rsidRPr="002637AD">
        <w:rPr>
          <w:rStyle w:val="FootnoteReference"/>
          <w:b/>
          <w:bCs/>
          <w:sz w:val="28"/>
          <w:szCs w:val="28"/>
        </w:rPr>
        <w:footnoteRef/>
      </w:r>
      <w:r w:rsidRPr="002637AD">
        <w:rPr>
          <w:b/>
          <w:bCs/>
          <w:sz w:val="28"/>
          <w:szCs w:val="28"/>
        </w:rPr>
        <w:t xml:space="preserve"> v42-45.</w:t>
      </w:r>
    </w:p>
  </w:footnote>
  <w:footnote w:id="4">
    <w:p w14:paraId="48EA158E" w14:textId="77777777" w:rsidR="00650011" w:rsidRPr="002637AD" w:rsidRDefault="00650011">
      <w:pPr>
        <w:pStyle w:val="FootnoteText"/>
        <w:rPr>
          <w:b/>
          <w:bCs/>
          <w:sz w:val="28"/>
          <w:szCs w:val="28"/>
        </w:rPr>
      </w:pPr>
      <w:r w:rsidRPr="002637AD">
        <w:rPr>
          <w:rStyle w:val="FootnoteReference"/>
          <w:b/>
          <w:bCs/>
          <w:sz w:val="28"/>
          <w:szCs w:val="28"/>
        </w:rPr>
        <w:footnoteRef/>
      </w:r>
      <w:r w:rsidRPr="002637AD">
        <w:rPr>
          <w:b/>
          <w:bCs/>
          <w:sz w:val="28"/>
          <w:szCs w:val="28"/>
        </w:rPr>
        <w:t xml:space="preserve"> v46-49.</w:t>
      </w:r>
    </w:p>
  </w:footnote>
  <w:footnote w:id="5">
    <w:p w14:paraId="5749D156" w14:textId="77777777" w:rsidR="00650011" w:rsidRPr="002637AD" w:rsidRDefault="00650011">
      <w:pPr>
        <w:pStyle w:val="FootnoteText"/>
        <w:rPr>
          <w:b/>
          <w:bCs/>
          <w:sz w:val="28"/>
          <w:szCs w:val="28"/>
        </w:rPr>
      </w:pPr>
      <w:r w:rsidRPr="002637AD">
        <w:rPr>
          <w:rStyle w:val="FootnoteReference"/>
          <w:b/>
          <w:bCs/>
          <w:sz w:val="28"/>
          <w:szCs w:val="28"/>
        </w:rPr>
        <w:footnoteRef/>
      </w:r>
      <w:r w:rsidRPr="002637AD">
        <w:rPr>
          <w:b/>
          <w:bCs/>
          <w:sz w:val="28"/>
          <w:szCs w:val="28"/>
        </w:rPr>
        <w:t xml:space="preserve"> v50-53.</w:t>
      </w:r>
    </w:p>
  </w:footnote>
  <w:footnote w:id="6">
    <w:p w14:paraId="45F0B2FF" w14:textId="77777777" w:rsidR="00650011" w:rsidRPr="002637AD" w:rsidRDefault="00650011">
      <w:pPr>
        <w:pStyle w:val="FootnoteText"/>
        <w:rPr>
          <w:b/>
          <w:bCs/>
          <w:sz w:val="28"/>
          <w:szCs w:val="28"/>
        </w:rPr>
      </w:pPr>
      <w:r w:rsidRPr="002637AD">
        <w:rPr>
          <w:rStyle w:val="FootnoteReference"/>
          <w:b/>
          <w:bCs/>
          <w:sz w:val="28"/>
          <w:szCs w:val="28"/>
        </w:rPr>
        <w:footnoteRef/>
      </w:r>
      <w:r w:rsidRPr="002637AD">
        <w:rPr>
          <w:b/>
          <w:bCs/>
          <w:sz w:val="28"/>
          <w:szCs w:val="28"/>
        </w:rPr>
        <w:t xml:space="preserve"> v54-57.</w:t>
      </w:r>
    </w:p>
  </w:footnote>
  <w:footnote w:id="7">
    <w:p w14:paraId="3E0FC9E9" w14:textId="77777777" w:rsidR="004C781A" w:rsidRPr="002637AD" w:rsidRDefault="004C781A"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I Kings 17:21-22 - Then he stretched himself out on the boy three times and cried to the LORD, “O LORD my God, let this boy’s life return to him!” </w:t>
      </w:r>
      <w:r w:rsidRPr="002637AD">
        <w:rPr>
          <w:b/>
          <w:bCs/>
          <w:sz w:val="28"/>
          <w:szCs w:val="28"/>
          <w:u w:val="single"/>
        </w:rPr>
        <w:t>The LORD heard Elijah’s cry, and the boy’s life returned to him</w:t>
      </w:r>
      <w:r w:rsidRPr="002637AD">
        <w:rPr>
          <w:b/>
          <w:bCs/>
          <w:sz w:val="28"/>
          <w:szCs w:val="28"/>
        </w:rPr>
        <w:t>, and he lived.</w:t>
      </w:r>
    </w:p>
  </w:footnote>
  <w:footnote w:id="8">
    <w:p w14:paraId="7EC1D159" w14:textId="77777777" w:rsidR="004C781A" w:rsidRPr="002637AD" w:rsidRDefault="004C781A"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II Kings 4:32-35 - When Elisha reached the house, </w:t>
      </w:r>
      <w:r w:rsidRPr="002637AD">
        <w:rPr>
          <w:b/>
          <w:bCs/>
          <w:sz w:val="28"/>
          <w:szCs w:val="28"/>
          <w:u w:val="single"/>
        </w:rPr>
        <w:t>there was the boy lying dead on his couch</w:t>
      </w:r>
      <w:r w:rsidRPr="002637AD">
        <w:rPr>
          <w:b/>
          <w:bCs/>
          <w:sz w:val="28"/>
          <w:szCs w:val="28"/>
        </w:rPr>
        <w:t xml:space="preserve">. He went in, shut the door on the two of them and prayed to the LORD. Then he got on the bed and lay upon the boy, mouth to mouth, eyes to eyes, hands to hands. As he stretched himself out upon him, </w:t>
      </w:r>
      <w:r w:rsidRPr="002637AD">
        <w:rPr>
          <w:b/>
          <w:bCs/>
          <w:sz w:val="28"/>
          <w:szCs w:val="28"/>
          <w:u w:val="single"/>
        </w:rPr>
        <w:t>the boy’s body grew warm</w:t>
      </w:r>
      <w:r w:rsidRPr="002637AD">
        <w:rPr>
          <w:b/>
          <w:bCs/>
          <w:sz w:val="28"/>
          <w:szCs w:val="28"/>
        </w:rPr>
        <w:t xml:space="preserve">. Elisha turned away and walked back and forth in the room and then got on the bed and stretched out upon him once more. </w:t>
      </w:r>
      <w:r w:rsidRPr="002637AD">
        <w:rPr>
          <w:b/>
          <w:bCs/>
          <w:sz w:val="28"/>
          <w:szCs w:val="28"/>
          <w:u w:val="single"/>
        </w:rPr>
        <w:t>The boy sneezed seven times and opened his eyes</w:t>
      </w:r>
      <w:r w:rsidRPr="002637AD">
        <w:rPr>
          <w:b/>
          <w:bCs/>
          <w:sz w:val="28"/>
          <w:szCs w:val="28"/>
        </w:rPr>
        <w:t>.</w:t>
      </w:r>
    </w:p>
  </w:footnote>
  <w:footnote w:id="9">
    <w:p w14:paraId="6C893E23" w14:textId="77777777" w:rsidR="004C781A" w:rsidRPr="002637AD" w:rsidRDefault="004C781A"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II Kings 13:20-21 - Now Moabite raiders used to enter the country every spring. Once while some </w:t>
      </w:r>
      <w:r w:rsidRPr="002637AD">
        <w:rPr>
          <w:b/>
          <w:bCs/>
          <w:sz w:val="28"/>
          <w:szCs w:val="28"/>
          <w:u w:val="single"/>
        </w:rPr>
        <w:t>Israelites were burying a man</w:t>
      </w:r>
      <w:r w:rsidRPr="002637AD">
        <w:rPr>
          <w:b/>
          <w:bCs/>
          <w:sz w:val="28"/>
          <w:szCs w:val="28"/>
        </w:rPr>
        <w:t xml:space="preserve">, suddenly they saw a band of raiders; so they threw the man’s body into Elisha’s tomb. </w:t>
      </w:r>
      <w:r w:rsidRPr="002637AD">
        <w:rPr>
          <w:b/>
          <w:bCs/>
          <w:sz w:val="28"/>
          <w:szCs w:val="28"/>
          <w:u w:val="single"/>
        </w:rPr>
        <w:t>When the body touched Elisha’s bones, the man came to life and stood up on his feet</w:t>
      </w:r>
      <w:r w:rsidRPr="002637AD">
        <w:rPr>
          <w:b/>
          <w:bCs/>
          <w:sz w:val="28"/>
          <w:szCs w:val="28"/>
        </w:rPr>
        <w:t>.</w:t>
      </w:r>
    </w:p>
  </w:footnote>
  <w:footnote w:id="10">
    <w:p w14:paraId="6821B9D3" w14:textId="77777777" w:rsidR="004C781A" w:rsidRPr="002637AD" w:rsidRDefault="004C781A"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w:t>
      </w:r>
      <w:r w:rsidR="00282FD4" w:rsidRPr="002637AD">
        <w:rPr>
          <w:b/>
          <w:bCs/>
          <w:sz w:val="28"/>
          <w:szCs w:val="28"/>
        </w:rPr>
        <w:t xml:space="preserve">Acts 9:40 - Peter sent them all out of the room; then he got down on his knees and prayed. </w:t>
      </w:r>
      <w:r w:rsidR="00282FD4" w:rsidRPr="002637AD">
        <w:rPr>
          <w:b/>
          <w:bCs/>
          <w:sz w:val="28"/>
          <w:szCs w:val="28"/>
          <w:u w:val="single"/>
        </w:rPr>
        <w:t>Turning toward the dead woman, he said, “Tabitha, get up.” She opened her eyes, and seeing Peter she sat up</w:t>
      </w:r>
      <w:r w:rsidR="00282FD4" w:rsidRPr="002637AD">
        <w:rPr>
          <w:b/>
          <w:bCs/>
          <w:sz w:val="28"/>
          <w:szCs w:val="28"/>
        </w:rPr>
        <w:t>.</w:t>
      </w:r>
    </w:p>
  </w:footnote>
  <w:footnote w:id="11">
    <w:p w14:paraId="70E2D041" w14:textId="77777777" w:rsidR="00282FD4" w:rsidRPr="002637AD" w:rsidRDefault="00282FD4"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Acts 20:9-10 - Seated in a window was a young man named Eutychus, who was sinking into a deep sleep as Paul talked on and on. When he was sound asleep, </w:t>
      </w:r>
      <w:r w:rsidRPr="002637AD">
        <w:rPr>
          <w:b/>
          <w:bCs/>
          <w:sz w:val="28"/>
          <w:szCs w:val="28"/>
          <w:u w:val="single"/>
        </w:rPr>
        <w:t>he fell to the ground from the third story and was picked up dead</w:t>
      </w:r>
      <w:r w:rsidRPr="002637AD">
        <w:rPr>
          <w:b/>
          <w:bCs/>
          <w:sz w:val="28"/>
          <w:szCs w:val="28"/>
        </w:rPr>
        <w:t>. Paul went down, threw himself on the young man and put his arms around him. “</w:t>
      </w:r>
      <w:r w:rsidRPr="002637AD">
        <w:rPr>
          <w:b/>
          <w:bCs/>
          <w:sz w:val="28"/>
          <w:szCs w:val="28"/>
          <w:u w:val="single"/>
        </w:rPr>
        <w:t>Don’t be alarmed,” he said. “He’s alive</w:t>
      </w:r>
      <w:r w:rsidRPr="002637AD">
        <w:rPr>
          <w:b/>
          <w:bCs/>
          <w:sz w:val="28"/>
          <w:szCs w:val="28"/>
        </w:rPr>
        <w:t>!”</w:t>
      </w:r>
    </w:p>
  </w:footnote>
  <w:footnote w:id="12">
    <w:p w14:paraId="485C5070" w14:textId="77777777" w:rsidR="00282FD4" w:rsidRPr="002637AD" w:rsidRDefault="00282FD4"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Mark 5:41-42 - After he put them all out, he took the child’s father and mother and the disciples who were with him, and went in where the child was. </w:t>
      </w:r>
      <w:r w:rsidRPr="002637AD">
        <w:rPr>
          <w:b/>
          <w:bCs/>
          <w:sz w:val="28"/>
          <w:szCs w:val="28"/>
          <w:u w:val="single"/>
        </w:rPr>
        <w:t>He took her by the hand and said to her</w:t>
      </w:r>
      <w:r w:rsidRPr="002637AD">
        <w:rPr>
          <w:b/>
          <w:bCs/>
          <w:sz w:val="28"/>
          <w:szCs w:val="28"/>
        </w:rPr>
        <w:t xml:space="preserve">, </w:t>
      </w:r>
      <w:r w:rsidRPr="002637AD">
        <w:rPr>
          <w:b/>
          <w:bCs/>
          <w:i/>
          <w:iCs/>
          <w:sz w:val="28"/>
          <w:szCs w:val="28"/>
        </w:rPr>
        <w:t>“Talitha koum!”</w:t>
      </w:r>
      <w:r w:rsidRPr="002637AD">
        <w:rPr>
          <w:b/>
          <w:bCs/>
          <w:sz w:val="28"/>
          <w:szCs w:val="28"/>
        </w:rPr>
        <w:t xml:space="preserve"> (which means, “</w:t>
      </w:r>
      <w:r w:rsidRPr="002637AD">
        <w:rPr>
          <w:b/>
          <w:bCs/>
          <w:sz w:val="28"/>
          <w:szCs w:val="28"/>
          <w:u w:val="single"/>
        </w:rPr>
        <w:t>Little girl, I say to you, get up</w:t>
      </w:r>
      <w:r w:rsidRPr="002637AD">
        <w:rPr>
          <w:b/>
          <w:bCs/>
          <w:sz w:val="28"/>
          <w:szCs w:val="28"/>
        </w:rPr>
        <w:t xml:space="preserve">!”). </w:t>
      </w:r>
      <w:r w:rsidRPr="002637AD">
        <w:rPr>
          <w:b/>
          <w:bCs/>
          <w:sz w:val="28"/>
          <w:szCs w:val="28"/>
          <w:vertAlign w:val="superscript"/>
        </w:rPr>
        <w:t xml:space="preserve"> </w:t>
      </w:r>
      <w:r w:rsidRPr="002637AD">
        <w:rPr>
          <w:b/>
          <w:bCs/>
          <w:sz w:val="28"/>
          <w:szCs w:val="28"/>
          <w:u w:val="single"/>
        </w:rPr>
        <w:t>Immediately the girl stood up and walked around</w:t>
      </w:r>
      <w:r w:rsidRPr="002637AD">
        <w:rPr>
          <w:b/>
          <w:bCs/>
          <w:sz w:val="28"/>
          <w:szCs w:val="28"/>
        </w:rPr>
        <w:t>.</w:t>
      </w:r>
    </w:p>
  </w:footnote>
  <w:footnote w:id="13">
    <w:p w14:paraId="1886B839" w14:textId="77777777" w:rsidR="00282FD4" w:rsidRPr="002637AD" w:rsidRDefault="00282FD4" w:rsidP="00282FD4">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Luke 7:12-15 - As he approached the town gate, </w:t>
      </w:r>
      <w:r w:rsidRPr="002637AD">
        <w:rPr>
          <w:b/>
          <w:bCs/>
          <w:sz w:val="28"/>
          <w:szCs w:val="28"/>
          <w:u w:val="single"/>
        </w:rPr>
        <w:t>a dead person was being carried out</w:t>
      </w:r>
      <w:r w:rsidRPr="002637AD">
        <w:rPr>
          <w:b/>
          <w:bCs/>
          <w:sz w:val="28"/>
          <w:szCs w:val="28"/>
        </w:rPr>
        <w:t xml:space="preserve"> — the only son of his mother, and she was a widow. And a large crowd from the town was with her. When the Lord saw her, his heart went out to her and he said, “Don’t cry.” Then he went up and touched the coffin, and those carrying it stood still. </w:t>
      </w:r>
      <w:r w:rsidRPr="002637AD">
        <w:rPr>
          <w:b/>
          <w:bCs/>
          <w:sz w:val="28"/>
          <w:szCs w:val="28"/>
          <w:u w:val="single"/>
        </w:rPr>
        <w:t>He said, “Young man, I say to you, get up!” The dead man sat up and began to talk</w:t>
      </w:r>
      <w:r w:rsidRPr="002637AD">
        <w:rPr>
          <w:b/>
          <w:bCs/>
          <w:sz w:val="28"/>
          <w:szCs w:val="28"/>
        </w:rPr>
        <w:t xml:space="preserve">, and Jesus gave him back to his mother. </w:t>
      </w:r>
    </w:p>
  </w:footnote>
  <w:footnote w:id="14">
    <w:p w14:paraId="03562CE4" w14:textId="77777777" w:rsidR="00B4542F" w:rsidRPr="002637AD" w:rsidRDefault="00B4542F" w:rsidP="00B4542F">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v37 - When you sow, you do not plant the body that will be, but just a seed, perhaps of wheat or of something else.</w:t>
      </w:r>
    </w:p>
  </w:footnote>
  <w:footnote w:id="15">
    <w:p w14:paraId="1C04D390" w14:textId="77777777" w:rsidR="00B4542F" w:rsidRPr="002637AD" w:rsidRDefault="00B4542F" w:rsidP="00B4542F">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v41 - The sun has one kind of splendor, the moon another and the stars another; and star differs from star in splendor.</w:t>
      </w:r>
    </w:p>
  </w:footnote>
  <w:footnote w:id="16">
    <w:p w14:paraId="0034FFA7" w14:textId="77777777" w:rsidR="00B4542F" w:rsidRPr="002637AD" w:rsidRDefault="00B4542F" w:rsidP="00B4542F">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v42 - So will it be with the resurrection of the dead. The body that is sown is perishable, it is raised imperishable.</w:t>
      </w:r>
    </w:p>
  </w:footnote>
  <w:footnote w:id="17">
    <w:p w14:paraId="0C404FF6" w14:textId="77777777" w:rsidR="005B20F1" w:rsidRPr="002637AD" w:rsidRDefault="005B20F1" w:rsidP="006D228A">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v43 - it is sown in dishonor, it is raised in glory . . .</w:t>
      </w:r>
    </w:p>
  </w:footnote>
  <w:footnote w:id="18">
    <w:p w14:paraId="1A483CE1" w14:textId="77777777" w:rsidR="005B20F1" w:rsidRPr="002637AD" w:rsidRDefault="005B20F1" w:rsidP="006D228A">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v43 - it is sown in weakness, it is raised in power.</w:t>
      </w:r>
    </w:p>
  </w:footnote>
  <w:footnote w:id="19">
    <w:p w14:paraId="6054418B" w14:textId="77777777" w:rsidR="005B20F1" w:rsidRPr="002637AD" w:rsidRDefault="005B20F1" w:rsidP="006D228A">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v44 - it is sown a natural body, it is raised a spiritual body. If there is a natural body, there is also a spiritual body.</w:t>
      </w:r>
    </w:p>
  </w:footnote>
  <w:footnote w:id="20">
    <w:p w14:paraId="1B635CD5" w14:textId="77777777" w:rsidR="005B20F1" w:rsidRPr="002637AD" w:rsidRDefault="005B20F1" w:rsidP="006D228A">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v45 - So it is written: “The first man Adam became a living being”; the last Adam, a life-giving spirit.</w:t>
      </w:r>
    </w:p>
  </w:footnote>
  <w:footnote w:id="21">
    <w:p w14:paraId="4DED25C1" w14:textId="77777777" w:rsidR="002928B1" w:rsidRPr="002637AD" w:rsidRDefault="002928B1" w:rsidP="006D228A">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v47 - The first man was of the dust of the earth, the second man from heaven.</w:t>
      </w:r>
    </w:p>
  </w:footnote>
  <w:footnote w:id="22">
    <w:p w14:paraId="1DCE36CE" w14:textId="77777777" w:rsidR="002928B1" w:rsidRPr="002637AD" w:rsidRDefault="002928B1" w:rsidP="006D228A">
      <w:pPr>
        <w:pStyle w:val="FootnoteText"/>
        <w:jc w:val="both"/>
        <w:rPr>
          <w:b/>
          <w:bCs/>
          <w:sz w:val="28"/>
          <w:szCs w:val="28"/>
        </w:rPr>
      </w:pPr>
      <w:r w:rsidRPr="002637AD">
        <w:rPr>
          <w:rStyle w:val="FootnoteReference"/>
          <w:b/>
          <w:bCs/>
          <w:sz w:val="28"/>
          <w:szCs w:val="28"/>
        </w:rPr>
        <w:footnoteRef/>
      </w:r>
      <w:r w:rsidRPr="002637AD">
        <w:rPr>
          <w:b/>
          <w:bCs/>
          <w:sz w:val="28"/>
          <w:szCs w:val="28"/>
        </w:rPr>
        <w:t xml:space="preserve"> v53-54 - For the perishable must </w:t>
      </w:r>
      <w:r w:rsidRPr="002637AD">
        <w:rPr>
          <w:b/>
          <w:bCs/>
          <w:sz w:val="28"/>
          <w:szCs w:val="28"/>
          <w:u w:val="single"/>
        </w:rPr>
        <w:t>clothe itself with the imperishable</w:t>
      </w:r>
      <w:r w:rsidRPr="002637AD">
        <w:rPr>
          <w:b/>
          <w:bCs/>
          <w:sz w:val="28"/>
          <w:szCs w:val="28"/>
        </w:rPr>
        <w:t xml:space="preserve">, and the mortal with </w:t>
      </w:r>
      <w:r w:rsidRPr="002637AD">
        <w:rPr>
          <w:b/>
          <w:bCs/>
          <w:sz w:val="28"/>
          <w:szCs w:val="28"/>
          <w:u w:val="single"/>
        </w:rPr>
        <w:t>immortality</w:t>
      </w:r>
      <w:r w:rsidRPr="002637AD">
        <w:rPr>
          <w:b/>
          <w:bCs/>
          <w:sz w:val="28"/>
          <w:szCs w:val="28"/>
        </w:rPr>
        <w:t>. When the perishable has been clothed with the imperishable, and the mortal with immortality, then the saying that is written will come true: “</w:t>
      </w:r>
      <w:r w:rsidRPr="002637AD">
        <w:rPr>
          <w:b/>
          <w:bCs/>
          <w:sz w:val="28"/>
          <w:szCs w:val="28"/>
          <w:u w:val="single"/>
        </w:rPr>
        <w:t>Death has been swallowed up in victory</w:t>
      </w:r>
      <w:r w:rsidRPr="002637AD">
        <w:rPr>
          <w:b/>
          <w:bCs/>
          <w:sz w:val="28"/>
          <w:szCs w:val="28"/>
        </w:rPr>
        <w:t>.”</w:t>
      </w:r>
    </w:p>
  </w:footnote>
  <w:footnote w:id="23">
    <w:p w14:paraId="0B194093" w14:textId="77777777" w:rsidR="0084050F" w:rsidRPr="002637AD" w:rsidRDefault="0084050F">
      <w:pPr>
        <w:pStyle w:val="FootnoteText"/>
        <w:rPr>
          <w:b/>
          <w:bCs/>
          <w:sz w:val="28"/>
          <w:szCs w:val="28"/>
        </w:rPr>
      </w:pPr>
      <w:r w:rsidRPr="002637AD">
        <w:rPr>
          <w:rStyle w:val="FootnoteReference"/>
          <w:b/>
          <w:bCs/>
          <w:sz w:val="28"/>
          <w:szCs w:val="28"/>
        </w:rPr>
        <w:footnoteRef/>
      </w:r>
      <w:r w:rsidRPr="002637AD">
        <w:rPr>
          <w:b/>
          <w:bCs/>
          <w:sz w:val="28"/>
          <w:szCs w:val="28"/>
        </w:rPr>
        <w:t xml:space="preserve"> I Corinthians 15:19.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286955">
    <w:abstractNumId w:val="0"/>
  </w:num>
  <w:num w:numId="2" w16cid:durableId="1336960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67079"/>
    <w:rsid w:val="00073F1C"/>
    <w:rsid w:val="00091183"/>
    <w:rsid w:val="000931EA"/>
    <w:rsid w:val="000A11C3"/>
    <w:rsid w:val="000F0C89"/>
    <w:rsid w:val="000F6FE1"/>
    <w:rsid w:val="001053E7"/>
    <w:rsid w:val="00107553"/>
    <w:rsid w:val="001248BB"/>
    <w:rsid w:val="00147836"/>
    <w:rsid w:val="00165264"/>
    <w:rsid w:val="001713FF"/>
    <w:rsid w:val="00175303"/>
    <w:rsid w:val="0017711F"/>
    <w:rsid w:val="00185E2F"/>
    <w:rsid w:val="001874D6"/>
    <w:rsid w:val="001B5A8A"/>
    <w:rsid w:val="001C2872"/>
    <w:rsid w:val="001C4749"/>
    <w:rsid w:val="00225304"/>
    <w:rsid w:val="00236998"/>
    <w:rsid w:val="002637AD"/>
    <w:rsid w:val="002702D1"/>
    <w:rsid w:val="002809F5"/>
    <w:rsid w:val="00281077"/>
    <w:rsid w:val="00282FD4"/>
    <w:rsid w:val="00285637"/>
    <w:rsid w:val="002928B1"/>
    <w:rsid w:val="002B0378"/>
    <w:rsid w:val="002B1AD9"/>
    <w:rsid w:val="002B7A3A"/>
    <w:rsid w:val="002E34D7"/>
    <w:rsid w:val="00326B61"/>
    <w:rsid w:val="00337570"/>
    <w:rsid w:val="00337C6C"/>
    <w:rsid w:val="00342775"/>
    <w:rsid w:val="003438EB"/>
    <w:rsid w:val="00352EC6"/>
    <w:rsid w:val="0035709C"/>
    <w:rsid w:val="00360CC4"/>
    <w:rsid w:val="003679B0"/>
    <w:rsid w:val="0038342E"/>
    <w:rsid w:val="003C203C"/>
    <w:rsid w:val="003D016F"/>
    <w:rsid w:val="003D6543"/>
    <w:rsid w:val="00417E75"/>
    <w:rsid w:val="00471BEB"/>
    <w:rsid w:val="00493F18"/>
    <w:rsid w:val="004C2A69"/>
    <w:rsid w:val="004C781A"/>
    <w:rsid w:val="004F0AC4"/>
    <w:rsid w:val="004F1306"/>
    <w:rsid w:val="00501630"/>
    <w:rsid w:val="00516FB7"/>
    <w:rsid w:val="00517FCE"/>
    <w:rsid w:val="00522ED0"/>
    <w:rsid w:val="0052459E"/>
    <w:rsid w:val="00531353"/>
    <w:rsid w:val="00542A61"/>
    <w:rsid w:val="005B20F1"/>
    <w:rsid w:val="005C546E"/>
    <w:rsid w:val="005D14F3"/>
    <w:rsid w:val="005D6693"/>
    <w:rsid w:val="005E29C7"/>
    <w:rsid w:val="00610D3C"/>
    <w:rsid w:val="00610DAE"/>
    <w:rsid w:val="00624581"/>
    <w:rsid w:val="00632178"/>
    <w:rsid w:val="00650011"/>
    <w:rsid w:val="00652FCE"/>
    <w:rsid w:val="00674C2A"/>
    <w:rsid w:val="0068532B"/>
    <w:rsid w:val="00691B2B"/>
    <w:rsid w:val="006D228A"/>
    <w:rsid w:val="006D64E3"/>
    <w:rsid w:val="006E6385"/>
    <w:rsid w:val="00731683"/>
    <w:rsid w:val="00734AAA"/>
    <w:rsid w:val="00737BFC"/>
    <w:rsid w:val="0076799D"/>
    <w:rsid w:val="00775427"/>
    <w:rsid w:val="00775DB3"/>
    <w:rsid w:val="0078599F"/>
    <w:rsid w:val="00791A11"/>
    <w:rsid w:val="00792CDB"/>
    <w:rsid w:val="007956B4"/>
    <w:rsid w:val="007A5299"/>
    <w:rsid w:val="007A6238"/>
    <w:rsid w:val="007C4301"/>
    <w:rsid w:val="007C6B28"/>
    <w:rsid w:val="007D4F9D"/>
    <w:rsid w:val="007E2D1B"/>
    <w:rsid w:val="0080190F"/>
    <w:rsid w:val="0084050F"/>
    <w:rsid w:val="00882D16"/>
    <w:rsid w:val="0088525B"/>
    <w:rsid w:val="008B524A"/>
    <w:rsid w:val="008B7AC6"/>
    <w:rsid w:val="008E1118"/>
    <w:rsid w:val="008E1B90"/>
    <w:rsid w:val="00923971"/>
    <w:rsid w:val="0092738E"/>
    <w:rsid w:val="00940BF2"/>
    <w:rsid w:val="00940E2D"/>
    <w:rsid w:val="00992853"/>
    <w:rsid w:val="009A1141"/>
    <w:rsid w:val="009B7C19"/>
    <w:rsid w:val="009C67DC"/>
    <w:rsid w:val="00A05392"/>
    <w:rsid w:val="00A16C69"/>
    <w:rsid w:val="00A62A5A"/>
    <w:rsid w:val="00A731EB"/>
    <w:rsid w:val="00A85F26"/>
    <w:rsid w:val="00A90850"/>
    <w:rsid w:val="00A93386"/>
    <w:rsid w:val="00A93C28"/>
    <w:rsid w:val="00AC1EB1"/>
    <w:rsid w:val="00AD0E5D"/>
    <w:rsid w:val="00AD7072"/>
    <w:rsid w:val="00AE6C6A"/>
    <w:rsid w:val="00AF3DB4"/>
    <w:rsid w:val="00B01763"/>
    <w:rsid w:val="00B17A13"/>
    <w:rsid w:val="00B42C55"/>
    <w:rsid w:val="00B4542F"/>
    <w:rsid w:val="00B45EF2"/>
    <w:rsid w:val="00B7038A"/>
    <w:rsid w:val="00B72E17"/>
    <w:rsid w:val="00B75AFF"/>
    <w:rsid w:val="00B80516"/>
    <w:rsid w:val="00BA2404"/>
    <w:rsid w:val="00BF7A23"/>
    <w:rsid w:val="00C00110"/>
    <w:rsid w:val="00C163BF"/>
    <w:rsid w:val="00C25719"/>
    <w:rsid w:val="00C346C9"/>
    <w:rsid w:val="00C86122"/>
    <w:rsid w:val="00CA6DAF"/>
    <w:rsid w:val="00CC76EE"/>
    <w:rsid w:val="00CD239E"/>
    <w:rsid w:val="00CE27C0"/>
    <w:rsid w:val="00CE2844"/>
    <w:rsid w:val="00CF2118"/>
    <w:rsid w:val="00CF601A"/>
    <w:rsid w:val="00D0071F"/>
    <w:rsid w:val="00D078E7"/>
    <w:rsid w:val="00D206E0"/>
    <w:rsid w:val="00D32CD5"/>
    <w:rsid w:val="00D353DF"/>
    <w:rsid w:val="00D42D43"/>
    <w:rsid w:val="00D53E24"/>
    <w:rsid w:val="00DB650C"/>
    <w:rsid w:val="00DE145F"/>
    <w:rsid w:val="00DE7C26"/>
    <w:rsid w:val="00E2290F"/>
    <w:rsid w:val="00E32D55"/>
    <w:rsid w:val="00E5396F"/>
    <w:rsid w:val="00E57B0A"/>
    <w:rsid w:val="00E848F7"/>
    <w:rsid w:val="00E97C5A"/>
    <w:rsid w:val="00EA3EA2"/>
    <w:rsid w:val="00EB1BE2"/>
    <w:rsid w:val="00ED351D"/>
    <w:rsid w:val="00EE2711"/>
    <w:rsid w:val="00EF16A0"/>
    <w:rsid w:val="00F078F6"/>
    <w:rsid w:val="00F23DED"/>
    <w:rsid w:val="00F240AE"/>
    <w:rsid w:val="00F65707"/>
    <w:rsid w:val="00F72324"/>
    <w:rsid w:val="00F76B5D"/>
    <w:rsid w:val="00FC047A"/>
    <w:rsid w:val="00FD71ED"/>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A92A"/>
  <w15:docId w15:val="{81432580-78BD-4944-861E-59E6B342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4474">
      <w:bodyDiv w:val="1"/>
      <w:marLeft w:val="0"/>
      <w:marRight w:val="0"/>
      <w:marTop w:val="0"/>
      <w:marBottom w:val="0"/>
      <w:divBdr>
        <w:top w:val="none" w:sz="0" w:space="0" w:color="auto"/>
        <w:left w:val="none" w:sz="0" w:space="0" w:color="auto"/>
        <w:bottom w:val="none" w:sz="0" w:space="0" w:color="auto"/>
        <w:right w:val="none" w:sz="0" w:space="0" w:color="auto"/>
      </w:divBdr>
    </w:div>
    <w:div w:id="516114333">
      <w:bodyDiv w:val="1"/>
      <w:marLeft w:val="0"/>
      <w:marRight w:val="0"/>
      <w:marTop w:val="0"/>
      <w:marBottom w:val="0"/>
      <w:divBdr>
        <w:top w:val="none" w:sz="0" w:space="0" w:color="auto"/>
        <w:left w:val="none" w:sz="0" w:space="0" w:color="auto"/>
        <w:bottom w:val="none" w:sz="0" w:space="0" w:color="auto"/>
        <w:right w:val="none" w:sz="0" w:space="0" w:color="auto"/>
      </w:divBdr>
    </w:div>
    <w:div w:id="534971315">
      <w:bodyDiv w:val="1"/>
      <w:marLeft w:val="0"/>
      <w:marRight w:val="0"/>
      <w:marTop w:val="0"/>
      <w:marBottom w:val="0"/>
      <w:divBdr>
        <w:top w:val="none" w:sz="0" w:space="0" w:color="auto"/>
        <w:left w:val="none" w:sz="0" w:space="0" w:color="auto"/>
        <w:bottom w:val="none" w:sz="0" w:space="0" w:color="auto"/>
        <w:right w:val="none" w:sz="0" w:space="0" w:color="auto"/>
      </w:divBdr>
    </w:div>
    <w:div w:id="555435108">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89666619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033284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0054663">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49260337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333559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0604463">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99113054">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9F5D23-D595-4986-961C-6DE34F0E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Why Does a Loving God Allow Evil in the World?</vt:lpstr>
    </vt:vector>
  </TitlesOfParts>
  <Company>Bible  life  messages</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is  the  Resurrection Important?</dc:title>
  <dc:subject>I Corinthians 15:35-57</dc:subject>
  <dc:creator>Stephen H. Thomason</dc:creator>
  <cp:lastModifiedBy>Stephen Thomason</cp:lastModifiedBy>
  <cp:revision>2</cp:revision>
  <dcterms:created xsi:type="dcterms:W3CDTF">2026-04-10T20:18:00Z</dcterms:created>
  <dcterms:modified xsi:type="dcterms:W3CDTF">2026-04-10T20:18:00Z</dcterms:modified>
</cp:coreProperties>
</file>