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83D5" w14:textId="77777777" w:rsidR="0016488D" w:rsidRDefault="0016488D" w:rsidP="0016488D">
      <w:pPr>
        <w:pStyle w:val="Title"/>
        <w:widowControl w:val="0"/>
      </w:pPr>
      <w:r>
        <w:t>How God Produces Children</w:t>
      </w:r>
    </w:p>
    <w:p w14:paraId="6CFB6AD4" w14:textId="77777777" w:rsidR="0016488D" w:rsidRDefault="0016488D" w:rsidP="0016488D">
      <w:pPr>
        <w:pStyle w:val="Scripture"/>
        <w:widowControl w:val="0"/>
      </w:pPr>
      <w:r>
        <w:t>Luke 1:26-35</w:t>
      </w:r>
    </w:p>
    <w:p w14:paraId="043E28CD" w14:textId="77777777" w:rsidR="0016488D" w:rsidRDefault="0016488D" w:rsidP="0016488D">
      <w:pPr>
        <w:pStyle w:val="Text"/>
        <w:widowControl w:val="0"/>
      </w:pPr>
      <w:r>
        <w:t> </w:t>
      </w:r>
    </w:p>
    <w:p w14:paraId="7C6DC01A" w14:textId="533E56FF" w:rsidR="0016488D" w:rsidRDefault="0016488D" w:rsidP="00B40C4B">
      <w:pPr>
        <w:pStyle w:val="Text"/>
        <w:widowControl w:val="0"/>
      </w:pPr>
      <w:r>
        <w:t> Intro: What the Bible says about our Lord’s birth &amp; the Christian New Birth are similar.</w:t>
      </w:r>
    </w:p>
    <w:p w14:paraId="196F9744" w14:textId="77777777" w:rsidR="0016488D" w:rsidRDefault="0016488D" w:rsidP="0016488D">
      <w:pPr>
        <w:pStyle w:val="Text"/>
        <w:widowControl w:val="0"/>
      </w:pPr>
      <w:r>
        <w:t> </w:t>
      </w:r>
    </w:p>
    <w:p w14:paraId="690ABBE1" w14:textId="77777777" w:rsidR="0016488D" w:rsidRDefault="0016488D" w:rsidP="0016488D">
      <w:pPr>
        <w:pStyle w:val="Text"/>
        <w:widowControl w:val="0"/>
      </w:pPr>
      <w:r>
        <w:t> </w:t>
      </w:r>
    </w:p>
    <w:p w14:paraId="5BD69F12" w14:textId="77777777" w:rsidR="0016488D" w:rsidRDefault="0016488D" w:rsidP="0016488D">
      <w:pPr>
        <w:pStyle w:val="Heading"/>
        <w:widowControl w:val="0"/>
      </w:pPr>
      <w:r>
        <w:t>I.  Both are Conceived by the Holy Spirit</w:t>
      </w:r>
    </w:p>
    <w:p w14:paraId="53A16ACD" w14:textId="77777777" w:rsidR="0016488D" w:rsidRDefault="0016488D" w:rsidP="0016488D">
      <w:pPr>
        <w:pStyle w:val="Text"/>
        <w:widowControl w:val="0"/>
      </w:pPr>
      <w:r>
        <w:t xml:space="preserve">A.  </w:t>
      </w:r>
      <w:r>
        <w:rPr>
          <w:color w:val="660033"/>
        </w:rPr>
        <w:t xml:space="preserve">v35 </w:t>
      </w:r>
      <w:r>
        <w:t>- The Holy Spirit came upon Mary.</w:t>
      </w:r>
    </w:p>
    <w:p w14:paraId="728B1E93" w14:textId="77777777" w:rsidR="0016488D" w:rsidRDefault="0016488D" w:rsidP="0016488D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>v28</w:t>
      </w:r>
      <w:r>
        <w:t xml:space="preserve"> - This is described as the Lord being with her.</w:t>
      </w:r>
    </w:p>
    <w:p w14:paraId="5E20E104" w14:textId="77777777" w:rsidR="0016488D" w:rsidRDefault="0016488D" w:rsidP="0016488D">
      <w:pPr>
        <w:pStyle w:val="Text"/>
        <w:widowControl w:val="0"/>
      </w:pPr>
      <w:r>
        <w:tab/>
        <w:t xml:space="preserve">2.  </w:t>
      </w:r>
      <w:r>
        <w:rPr>
          <w:color w:val="660033"/>
        </w:rPr>
        <w:t>v30</w:t>
      </w:r>
      <w:r>
        <w:t xml:space="preserve"> - The Lord is with those with whom He finds favor.</w:t>
      </w:r>
    </w:p>
    <w:p w14:paraId="2E653AC9" w14:textId="77777777" w:rsidR="0016488D" w:rsidRDefault="0016488D" w:rsidP="0016488D">
      <w:pPr>
        <w:pStyle w:val="Text"/>
        <w:widowControl w:val="0"/>
      </w:pPr>
      <w:r>
        <w:t> </w:t>
      </w:r>
    </w:p>
    <w:p w14:paraId="7C8CECCF" w14:textId="77777777" w:rsidR="0016488D" w:rsidRDefault="0016488D" w:rsidP="0016488D">
      <w:pPr>
        <w:pStyle w:val="Text"/>
        <w:widowControl w:val="0"/>
      </w:pPr>
      <w:r>
        <w:t xml:space="preserve">B.  The Holy Spirit is involved with the New Birth of Christians. </w:t>
      </w:r>
      <w:r>
        <w:rPr>
          <w:color w:val="660033"/>
        </w:rPr>
        <w:t xml:space="preserve">Jn 3:3-5 - In reply </w:t>
      </w:r>
      <w:r w:rsidR="00E51C76">
        <w:rPr>
          <w:color w:val="660033"/>
        </w:rPr>
        <w:tab/>
      </w:r>
      <w:r>
        <w:rPr>
          <w:color w:val="660033"/>
        </w:rPr>
        <w:t xml:space="preserve">Jesus declared, “I tell you the truth, no one can see the kingdom of God </w:t>
      </w:r>
      <w:r w:rsidR="00E51C76">
        <w:rPr>
          <w:color w:val="660033"/>
        </w:rPr>
        <w:tab/>
      </w:r>
      <w:r>
        <w:rPr>
          <w:color w:val="660033"/>
        </w:rPr>
        <w:t xml:space="preserve">unless he is born </w:t>
      </w:r>
      <w:r>
        <w:rPr>
          <w:color w:val="660033"/>
        </w:rPr>
        <w:tab/>
        <w:t xml:space="preserve">again. </w:t>
      </w:r>
      <w:r>
        <w:rPr>
          <w:color w:val="660033"/>
          <w:vertAlign w:val="superscript"/>
        </w:rPr>
        <w:t xml:space="preserve">﻿ </w:t>
      </w:r>
      <w:r>
        <w:rPr>
          <w:color w:val="660033"/>
        </w:rPr>
        <w:t xml:space="preserve">“How can a man be born when he is old?” </w:t>
      </w:r>
      <w:r w:rsidR="00E51C76">
        <w:rPr>
          <w:color w:val="660033"/>
        </w:rPr>
        <w:tab/>
      </w:r>
      <w:r>
        <w:rPr>
          <w:color w:val="660033"/>
        </w:rPr>
        <w:t xml:space="preserve">Nicodemus asked. “Surely he </w:t>
      </w:r>
      <w:r>
        <w:rPr>
          <w:color w:val="660033"/>
        </w:rPr>
        <w:tab/>
        <w:t xml:space="preserve">cannot enter a second time into his </w:t>
      </w:r>
      <w:r w:rsidR="00E51C76">
        <w:rPr>
          <w:color w:val="660033"/>
        </w:rPr>
        <w:tab/>
      </w:r>
      <w:r>
        <w:rPr>
          <w:color w:val="660033"/>
        </w:rPr>
        <w:t xml:space="preserve">mother’s womb to be born!” Jesus answered, “I tell you the truth, no one </w:t>
      </w:r>
      <w:r w:rsidR="00E51C76">
        <w:rPr>
          <w:color w:val="660033"/>
        </w:rPr>
        <w:tab/>
      </w:r>
      <w:r>
        <w:rPr>
          <w:color w:val="660033"/>
        </w:rPr>
        <w:t>can enter the kingdom of God unless he is born of water and the Spirit.</w:t>
      </w:r>
    </w:p>
    <w:p w14:paraId="4565BF74" w14:textId="77777777" w:rsidR="0016488D" w:rsidRDefault="0016488D" w:rsidP="0016488D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>v3</w:t>
      </w:r>
      <w:r>
        <w:t xml:space="preserve"> - The New Birth is absolutely necessary for a relationship with the </w:t>
      </w:r>
      <w:r w:rsidR="00E51C76">
        <w:tab/>
      </w:r>
      <w:r w:rsidR="00E51C76">
        <w:tab/>
      </w:r>
      <w:r w:rsidR="00E51C76">
        <w:tab/>
      </w:r>
      <w:r>
        <w:t>Lord.</w:t>
      </w:r>
    </w:p>
    <w:p w14:paraId="6B6EA186" w14:textId="77777777" w:rsidR="0016488D" w:rsidRDefault="0016488D" w:rsidP="0016488D">
      <w:pPr>
        <w:pStyle w:val="Text"/>
        <w:widowControl w:val="0"/>
      </w:pPr>
      <w:r>
        <w:tab/>
        <w:t xml:space="preserve">2.  </w:t>
      </w:r>
      <w:r>
        <w:rPr>
          <w:color w:val="660033"/>
        </w:rPr>
        <w:t>v5a</w:t>
      </w:r>
      <w:r>
        <w:t xml:space="preserve"> - It involves water which is the Jewish emblem of purification.</w:t>
      </w:r>
    </w:p>
    <w:p w14:paraId="0E379076" w14:textId="77777777" w:rsidR="0016488D" w:rsidRDefault="0016488D" w:rsidP="0016488D">
      <w:pPr>
        <w:pStyle w:val="Text"/>
        <w:widowControl w:val="0"/>
      </w:pPr>
      <w:r>
        <w:tab/>
        <w:t xml:space="preserve">3.  </w:t>
      </w:r>
      <w:r>
        <w:rPr>
          <w:color w:val="660033"/>
        </w:rPr>
        <w:t>v5b</w:t>
      </w:r>
      <w:r>
        <w:t xml:space="preserve"> - It involves the Holy Spirit.</w:t>
      </w:r>
    </w:p>
    <w:p w14:paraId="04ADBF3C" w14:textId="77777777" w:rsidR="0016488D" w:rsidRDefault="0016488D" w:rsidP="0016488D">
      <w:pPr>
        <w:pStyle w:val="Text"/>
        <w:widowControl w:val="0"/>
      </w:pPr>
      <w:r>
        <w:t> </w:t>
      </w:r>
    </w:p>
    <w:p w14:paraId="188E1566" w14:textId="77777777" w:rsidR="0016488D" w:rsidRDefault="0016488D" w:rsidP="0016488D">
      <w:pPr>
        <w:pStyle w:val="Text"/>
        <w:widowControl w:val="0"/>
      </w:pPr>
      <w:r>
        <w:t> </w:t>
      </w:r>
    </w:p>
    <w:p w14:paraId="1DD7B12A" w14:textId="77777777" w:rsidR="0016488D" w:rsidRDefault="0016488D" w:rsidP="0016488D">
      <w:pPr>
        <w:pStyle w:val="Heading"/>
        <w:widowControl w:val="0"/>
      </w:pPr>
      <w:r>
        <w:t>II.  Both are Consummated through the Living Word</w:t>
      </w:r>
    </w:p>
    <w:p w14:paraId="76B45A31" w14:textId="77777777" w:rsidR="0016488D" w:rsidRDefault="0016488D" w:rsidP="0016488D">
      <w:pPr>
        <w:pStyle w:val="Text"/>
        <w:widowControl w:val="0"/>
      </w:pPr>
      <w:r>
        <w:t xml:space="preserve">A.  The Word of God was made flesh in Christ. - </w:t>
      </w:r>
      <w:r>
        <w:rPr>
          <w:color w:val="660033"/>
        </w:rPr>
        <w:t xml:space="preserve">Jn 1:1-3 &amp; 14 - In the beginning </w:t>
      </w:r>
      <w:r w:rsidR="00E51C76">
        <w:rPr>
          <w:color w:val="660033"/>
        </w:rPr>
        <w:tab/>
      </w:r>
      <w:r>
        <w:rPr>
          <w:color w:val="660033"/>
        </w:rPr>
        <w:t xml:space="preserve">was the Word, and the Word was with God, and the Word was God. </w:t>
      </w:r>
      <w:r>
        <w:rPr>
          <w:color w:val="660033"/>
          <w:vertAlign w:val="superscript"/>
        </w:rPr>
        <w:t>﻿</w:t>
      </w:r>
      <w:r>
        <w:rPr>
          <w:color w:val="660033"/>
        </w:rPr>
        <w:t xml:space="preserve">He was </w:t>
      </w:r>
      <w:r w:rsidR="00E51C76">
        <w:rPr>
          <w:color w:val="660033"/>
        </w:rPr>
        <w:tab/>
      </w:r>
      <w:r>
        <w:rPr>
          <w:color w:val="660033"/>
        </w:rPr>
        <w:t xml:space="preserve">with God in the beginning. Through him all things were made; without him </w:t>
      </w:r>
      <w:r w:rsidR="00E51C76">
        <w:rPr>
          <w:color w:val="660033"/>
        </w:rPr>
        <w:tab/>
      </w:r>
      <w:r>
        <w:rPr>
          <w:color w:val="660033"/>
        </w:rPr>
        <w:t xml:space="preserve">nothing was made that has been made . . . The Word became flesh and </w:t>
      </w:r>
      <w:r w:rsidR="00E51C76">
        <w:rPr>
          <w:color w:val="660033"/>
        </w:rPr>
        <w:tab/>
      </w:r>
      <w:r>
        <w:rPr>
          <w:color w:val="660033"/>
        </w:rPr>
        <w:t>made his dwelling among us.</w:t>
      </w:r>
    </w:p>
    <w:p w14:paraId="7FF50401" w14:textId="77777777" w:rsidR="0016488D" w:rsidRDefault="0016488D" w:rsidP="0016488D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 xml:space="preserve">v3 </w:t>
      </w:r>
      <w:r>
        <w:t>- The Word was God’s agent for creating everything.</w:t>
      </w:r>
    </w:p>
    <w:p w14:paraId="75A7A474" w14:textId="77777777" w:rsidR="0016488D" w:rsidRDefault="0016488D" w:rsidP="0016488D">
      <w:pPr>
        <w:pStyle w:val="Text"/>
        <w:widowControl w:val="0"/>
      </w:pPr>
      <w:r>
        <w:tab/>
        <w:t xml:space="preserve">2. </w:t>
      </w:r>
      <w:r>
        <w:rPr>
          <w:color w:val="660033"/>
        </w:rPr>
        <w:t>v14</w:t>
      </w:r>
      <w:r>
        <w:t xml:space="preserve"> - The Word became flesh - which was the means God used to redeem </w:t>
      </w:r>
      <w:r w:rsidR="00E51C76">
        <w:tab/>
      </w:r>
      <w:r w:rsidR="00E51C76">
        <w:tab/>
      </w:r>
      <w:r>
        <w:t>everything.</w:t>
      </w:r>
    </w:p>
    <w:p w14:paraId="3B5CED5A" w14:textId="77777777" w:rsidR="0016488D" w:rsidRDefault="0016488D" w:rsidP="0016488D">
      <w:pPr>
        <w:pStyle w:val="Text"/>
        <w:widowControl w:val="0"/>
      </w:pPr>
      <w:r>
        <w:t> </w:t>
      </w:r>
    </w:p>
    <w:p w14:paraId="770A6F3B" w14:textId="77777777" w:rsidR="0016488D" w:rsidRDefault="0016488D" w:rsidP="0016488D">
      <w:pPr>
        <w:pStyle w:val="Text"/>
        <w:widowControl w:val="0"/>
      </w:pPr>
      <w:r>
        <w:t xml:space="preserve">B.  The Word of God has made flesh imperishable by giving us eternal life. </w:t>
      </w:r>
      <w:r>
        <w:rPr>
          <w:color w:val="660033"/>
        </w:rPr>
        <w:t xml:space="preserve">I Pet </w:t>
      </w:r>
      <w:r w:rsidR="00E51C76">
        <w:rPr>
          <w:color w:val="660033"/>
        </w:rPr>
        <w:tab/>
      </w:r>
      <w:r>
        <w:rPr>
          <w:color w:val="660033"/>
        </w:rPr>
        <w:t xml:space="preserve">1:22-25 - Now that you have purified yourselves by obeying the truth so </w:t>
      </w:r>
      <w:r w:rsidR="00E51C76">
        <w:rPr>
          <w:color w:val="660033"/>
        </w:rPr>
        <w:tab/>
      </w:r>
      <w:r>
        <w:rPr>
          <w:color w:val="660033"/>
        </w:rPr>
        <w:t xml:space="preserve">that you have sincere love for your brothers, love one another deeply, from </w:t>
      </w:r>
      <w:r w:rsidR="00E51C76">
        <w:rPr>
          <w:color w:val="660033"/>
        </w:rPr>
        <w:tab/>
      </w:r>
      <w:r>
        <w:rPr>
          <w:color w:val="660033"/>
        </w:rPr>
        <w:t xml:space="preserve">the heart. </w:t>
      </w:r>
      <w:r>
        <w:rPr>
          <w:color w:val="660033"/>
          <w:vertAlign w:val="superscript"/>
        </w:rPr>
        <w:t>﻿</w:t>
      </w:r>
      <w:r>
        <w:rPr>
          <w:color w:val="660033"/>
        </w:rPr>
        <w:t xml:space="preserve">For you have been born again, not of perishable seed, but of </w:t>
      </w:r>
      <w:r w:rsidR="00E51C76">
        <w:rPr>
          <w:color w:val="660033"/>
        </w:rPr>
        <w:tab/>
      </w:r>
      <w:r>
        <w:rPr>
          <w:color w:val="660033"/>
        </w:rPr>
        <w:t xml:space="preserve">imperishable, through the living and enduring word of God . . . And this is </w:t>
      </w:r>
      <w:r w:rsidR="00E51C76">
        <w:rPr>
          <w:color w:val="660033"/>
        </w:rPr>
        <w:tab/>
      </w:r>
      <w:r>
        <w:rPr>
          <w:color w:val="660033"/>
        </w:rPr>
        <w:t>the word that was preached to you.</w:t>
      </w:r>
    </w:p>
    <w:p w14:paraId="665A2CF5" w14:textId="77777777" w:rsidR="0016488D" w:rsidRDefault="0016488D" w:rsidP="0016488D">
      <w:pPr>
        <w:pStyle w:val="Text"/>
        <w:widowControl w:val="0"/>
      </w:pPr>
      <w:r>
        <w:tab/>
        <w:t xml:space="preserve">1.  </w:t>
      </w:r>
      <w:r>
        <w:rPr>
          <w:color w:val="660033"/>
        </w:rPr>
        <w:t>v25</w:t>
      </w:r>
      <w:r>
        <w:t xml:space="preserve"> - This word is the preached word - concerning the Living Word - </w:t>
      </w:r>
      <w:r w:rsidR="00E51C76">
        <w:tab/>
      </w:r>
      <w:r w:rsidR="00E51C76">
        <w:tab/>
      </w:r>
      <w:r w:rsidR="00E51C76">
        <w:tab/>
      </w:r>
      <w:r>
        <w:t>Jesus.</w:t>
      </w:r>
    </w:p>
    <w:p w14:paraId="2C7B9D07" w14:textId="77777777" w:rsidR="0016488D" w:rsidRDefault="0016488D" w:rsidP="0016488D">
      <w:pPr>
        <w:pStyle w:val="Text"/>
        <w:widowControl w:val="0"/>
      </w:pPr>
      <w:r>
        <w:tab/>
        <w:t xml:space="preserve">2.  </w:t>
      </w:r>
      <w:r>
        <w:rPr>
          <w:color w:val="660033"/>
        </w:rPr>
        <w:t>v22</w:t>
      </w:r>
      <w:r>
        <w:t xml:space="preserve"> - This word will purify us when we are obedient to it.</w:t>
      </w:r>
    </w:p>
    <w:p w14:paraId="1D43F035" w14:textId="77777777" w:rsidR="0016488D" w:rsidRDefault="0016488D" w:rsidP="0016488D">
      <w:pPr>
        <w:pStyle w:val="Text"/>
        <w:widowControl w:val="0"/>
      </w:pPr>
      <w:r>
        <w:tab/>
        <w:t xml:space="preserve">3.  </w:t>
      </w:r>
      <w:r>
        <w:rPr>
          <w:color w:val="660033"/>
        </w:rPr>
        <w:t>v22</w:t>
      </w:r>
      <w:r>
        <w:t xml:space="preserve"> - This word will bear fruit in our lives.</w:t>
      </w:r>
    </w:p>
    <w:p w14:paraId="5262F2DA" w14:textId="77777777" w:rsidR="0016488D" w:rsidRDefault="0016488D" w:rsidP="0016488D">
      <w:pPr>
        <w:pStyle w:val="Text"/>
        <w:widowControl w:val="0"/>
      </w:pPr>
      <w:r>
        <w:t> </w:t>
      </w:r>
    </w:p>
    <w:p w14:paraId="390B679E" w14:textId="77777777" w:rsidR="0016488D" w:rsidRDefault="0016488D" w:rsidP="0016488D">
      <w:pPr>
        <w:pStyle w:val="Heading"/>
        <w:widowControl w:val="0"/>
      </w:pPr>
      <w:r>
        <w:lastRenderedPageBreak/>
        <w:t>III.  Both have a Confession of Commitment</w:t>
      </w:r>
    </w:p>
    <w:p w14:paraId="0592EAC0" w14:textId="77777777" w:rsidR="0016488D" w:rsidRDefault="0016488D" w:rsidP="0016488D">
      <w:pPr>
        <w:pStyle w:val="Text"/>
        <w:widowControl w:val="0"/>
      </w:pPr>
      <w:r>
        <w:t xml:space="preserve">A.  Mary made a commitment to the Lord’s will. </w:t>
      </w:r>
      <w:r>
        <w:rPr>
          <w:color w:val="660033"/>
        </w:rPr>
        <w:t xml:space="preserve">Lk 1:38 - “I am the Lord’s </w:t>
      </w:r>
      <w:r w:rsidR="00E51C76">
        <w:rPr>
          <w:color w:val="660033"/>
        </w:rPr>
        <w:tab/>
      </w:r>
      <w:r>
        <w:rPr>
          <w:color w:val="660033"/>
        </w:rPr>
        <w:t>servant,” Mary answered. “</w:t>
      </w:r>
      <w:r>
        <w:rPr>
          <w:color w:val="660033"/>
          <w:u w:val="single"/>
        </w:rPr>
        <w:t>May it be to me as you have said</w:t>
      </w:r>
      <w:r>
        <w:rPr>
          <w:color w:val="660033"/>
        </w:rPr>
        <w:t>.”</w:t>
      </w:r>
    </w:p>
    <w:p w14:paraId="70446CC3" w14:textId="77777777" w:rsidR="0016488D" w:rsidRDefault="0016488D" w:rsidP="0016488D">
      <w:pPr>
        <w:pStyle w:val="Text"/>
        <w:widowControl w:val="0"/>
      </w:pPr>
      <w:r>
        <w:tab/>
        <w:t xml:space="preserve">1.  She had a lot to lose: her future husband, her reputation - even her life. </w:t>
      </w:r>
      <w:r w:rsidR="00E51C76">
        <w:tab/>
      </w:r>
      <w:r w:rsidR="00E51C76">
        <w:tab/>
      </w:r>
      <w:r w:rsidR="00E51C76">
        <w:tab/>
      </w:r>
      <w:r>
        <w:t>But she desired God’s will anyhow!</w:t>
      </w:r>
    </w:p>
    <w:p w14:paraId="0C0D6AB5" w14:textId="77777777" w:rsidR="0016488D" w:rsidRDefault="0016488D" w:rsidP="0016488D">
      <w:pPr>
        <w:pStyle w:val="Text"/>
        <w:widowControl w:val="0"/>
      </w:pPr>
      <w:r>
        <w:tab/>
        <w:t>2.  She expressed this trust in the Lord in a statement of loyalty. </w:t>
      </w:r>
    </w:p>
    <w:p w14:paraId="79C34A96" w14:textId="77777777" w:rsidR="0016488D" w:rsidRDefault="0016488D" w:rsidP="0016488D">
      <w:pPr>
        <w:pStyle w:val="Text"/>
        <w:widowControl w:val="0"/>
      </w:pPr>
      <w:r>
        <w:t xml:space="preserve">B.  You have to make a commitment to the Lord’s will. </w:t>
      </w:r>
      <w:r>
        <w:rPr>
          <w:color w:val="660033"/>
        </w:rPr>
        <w:t xml:space="preserve">Jn 1:12-13 - Yet to all who </w:t>
      </w:r>
      <w:r w:rsidR="00E51C76">
        <w:rPr>
          <w:color w:val="660033"/>
        </w:rPr>
        <w:tab/>
      </w:r>
      <w:r>
        <w:rPr>
          <w:color w:val="660033"/>
        </w:rPr>
        <w:t xml:space="preserve">received him, to those who believed in his name, he gave the right to </w:t>
      </w:r>
      <w:r w:rsidR="00E51C76">
        <w:rPr>
          <w:color w:val="660033"/>
        </w:rPr>
        <w:tab/>
      </w:r>
      <w:r>
        <w:rPr>
          <w:color w:val="660033"/>
        </w:rPr>
        <w:t xml:space="preserve">become children of God — children born not of natural descent, nor of </w:t>
      </w:r>
      <w:r w:rsidR="00E51C76">
        <w:rPr>
          <w:color w:val="660033"/>
        </w:rPr>
        <w:tab/>
      </w:r>
      <w:r>
        <w:rPr>
          <w:color w:val="660033"/>
        </w:rPr>
        <w:t>human decision or a husband’s will, but born of God.</w:t>
      </w:r>
    </w:p>
    <w:p w14:paraId="54115C78" w14:textId="77777777" w:rsidR="0016488D" w:rsidRDefault="0016488D" w:rsidP="0016488D">
      <w:pPr>
        <w:pStyle w:val="Text"/>
        <w:widowControl w:val="0"/>
      </w:pPr>
      <w:r>
        <w:tab/>
        <w:t xml:space="preserve">1.  You need to express this trust in the Lord in a statement of loyalty. </w:t>
      </w:r>
      <w:r>
        <w:rPr>
          <w:color w:val="660033"/>
        </w:rPr>
        <w:t xml:space="preserve">Rom </w:t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>
        <w:rPr>
          <w:color w:val="660033"/>
        </w:rPr>
        <w:t xml:space="preserve">10:9-10 - That if you </w:t>
      </w:r>
      <w:r>
        <w:rPr>
          <w:color w:val="660033"/>
          <w:u w:val="single"/>
        </w:rPr>
        <w:t>confess with your mouth, “Jesus is Lord,</w:t>
      </w:r>
      <w:r>
        <w:rPr>
          <w:color w:val="660033"/>
        </w:rPr>
        <w:t xml:space="preserve">” and </w:t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>
        <w:rPr>
          <w:color w:val="660033"/>
        </w:rPr>
        <w:t xml:space="preserve">believe in your heart that God raised him from the dead, </w:t>
      </w:r>
      <w:r>
        <w:rPr>
          <w:color w:val="660033"/>
          <w:u w:val="single"/>
        </w:rPr>
        <w:t>you will be</w:t>
      </w:r>
      <w:r w:rsidRPr="00E51C76">
        <w:rPr>
          <w:color w:val="660033"/>
        </w:rPr>
        <w:t xml:space="preserve"> </w:t>
      </w:r>
      <w:r w:rsidR="00E51C76" w:rsidRPr="00E51C76">
        <w:rPr>
          <w:color w:val="660033"/>
        </w:rPr>
        <w:tab/>
      </w:r>
      <w:r w:rsidR="00E51C76" w:rsidRPr="00E51C76">
        <w:rPr>
          <w:color w:val="660033"/>
        </w:rPr>
        <w:tab/>
      </w:r>
      <w:r w:rsidR="00E51C76" w:rsidRPr="00E51C76">
        <w:rPr>
          <w:color w:val="660033"/>
        </w:rPr>
        <w:tab/>
      </w:r>
      <w:r>
        <w:rPr>
          <w:color w:val="660033"/>
          <w:u w:val="single"/>
        </w:rPr>
        <w:t>saved</w:t>
      </w:r>
      <w:r>
        <w:rPr>
          <w:color w:val="660033"/>
        </w:rPr>
        <w:t xml:space="preserve">. </w:t>
      </w:r>
      <w:r>
        <w:rPr>
          <w:color w:val="660033"/>
          <w:vertAlign w:val="superscript"/>
        </w:rPr>
        <w:t>﻿</w:t>
      </w:r>
      <w:r>
        <w:rPr>
          <w:color w:val="660033"/>
        </w:rPr>
        <w:t xml:space="preserve">For it is with your heart that you believe and are justified, and </w:t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>
        <w:rPr>
          <w:color w:val="660033"/>
          <w:u w:val="single"/>
        </w:rPr>
        <w:t>it is with your mouth that you confess and are saved</w:t>
      </w:r>
      <w:r>
        <w:rPr>
          <w:color w:val="660033"/>
        </w:rPr>
        <w:t>.</w:t>
      </w:r>
    </w:p>
    <w:p w14:paraId="39154ABA" w14:textId="77777777" w:rsidR="0016488D" w:rsidRDefault="0016488D" w:rsidP="0016488D">
      <w:pPr>
        <w:pStyle w:val="Text"/>
        <w:widowControl w:val="0"/>
      </w:pPr>
      <w:r>
        <w:tab/>
        <w:t xml:space="preserve">2.  What is your statement of faith? This is the confession we ask you to </w:t>
      </w:r>
      <w:r w:rsidR="00E51C76">
        <w:tab/>
      </w:r>
      <w:r w:rsidR="00E51C76">
        <w:tab/>
      </w:r>
      <w:r w:rsidR="00E51C76">
        <w:tab/>
      </w:r>
      <w:r>
        <w:t>make when you are baptized.</w:t>
      </w:r>
    </w:p>
    <w:p w14:paraId="00E080F7" w14:textId="77777777" w:rsidR="0016488D" w:rsidRDefault="0016488D" w:rsidP="0016488D">
      <w:pPr>
        <w:pStyle w:val="Text"/>
        <w:widowControl w:val="0"/>
      </w:pPr>
      <w:r>
        <w:tab/>
      </w:r>
      <w:r>
        <w:tab/>
        <w:t xml:space="preserve">a.  There are 2 Good Confessions. </w:t>
      </w:r>
    </w:p>
    <w:p w14:paraId="3FC02A78" w14:textId="77777777" w:rsidR="0016488D" w:rsidRDefault="0016488D" w:rsidP="0016488D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660033"/>
        </w:rPr>
        <w:t xml:space="preserve">Matt 16:15-16 - “Who do you say I am?” Simon Peter answered, </w:t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>
        <w:rPr>
          <w:color w:val="660033"/>
        </w:rPr>
        <w:t>“</w:t>
      </w:r>
      <w:r>
        <w:rPr>
          <w:color w:val="660033"/>
          <w:u w:val="single"/>
        </w:rPr>
        <w:t>You are the Christ, the Son of the living God</w:t>
      </w:r>
      <w:r>
        <w:rPr>
          <w:color w:val="660033"/>
        </w:rPr>
        <w:t>.”</w:t>
      </w:r>
      <w:r>
        <w:t xml:space="preserve"> </w:t>
      </w:r>
    </w:p>
    <w:p w14:paraId="4A2A13E9" w14:textId="77777777" w:rsidR="0016488D" w:rsidRDefault="0016488D" w:rsidP="0016488D">
      <w:pPr>
        <w:pStyle w:val="Text"/>
        <w:widowControl w:val="0"/>
        <w:rPr>
          <w:color w:val="660033"/>
        </w:rPr>
      </w:pPr>
      <w:r>
        <w:tab/>
      </w:r>
      <w:r>
        <w:tab/>
        <w:t xml:space="preserve">c.  </w:t>
      </w:r>
      <w:r>
        <w:rPr>
          <w:color w:val="660033"/>
        </w:rPr>
        <w:t xml:space="preserve">Act 8:37 - I believe that </w:t>
      </w:r>
      <w:r>
        <w:rPr>
          <w:color w:val="660033"/>
          <w:u w:val="single"/>
        </w:rPr>
        <w:t>Jesus Christ is the Son of God</w:t>
      </w:r>
      <w:r>
        <w:rPr>
          <w:color w:val="660033"/>
        </w:rPr>
        <w:t>.”</w:t>
      </w:r>
    </w:p>
    <w:p w14:paraId="4B4AC08A" w14:textId="77777777" w:rsidR="0016488D" w:rsidRDefault="0016488D" w:rsidP="0016488D">
      <w:pPr>
        <w:pStyle w:val="Text"/>
        <w:widowControl w:val="0"/>
        <w:rPr>
          <w:color w:val="660033"/>
        </w:rPr>
      </w:pPr>
      <w:r>
        <w:tab/>
      </w:r>
      <w:r>
        <w:tab/>
        <w:t xml:space="preserve">d.  </w:t>
      </w:r>
      <w:r>
        <w:rPr>
          <w:color w:val="660033"/>
        </w:rPr>
        <w:t>Rom 10: 9 - That if you confess with your mouth, “</w:t>
      </w:r>
      <w:r>
        <w:rPr>
          <w:color w:val="660033"/>
          <w:u w:val="single"/>
        </w:rPr>
        <w:t>Jesus is Lord</w:t>
      </w:r>
      <w:r>
        <w:rPr>
          <w:color w:val="660033"/>
        </w:rPr>
        <w:t xml:space="preserve">,” </w:t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 w:rsidR="00E51C76">
        <w:rPr>
          <w:color w:val="660033"/>
        </w:rPr>
        <w:tab/>
      </w:r>
      <w:r>
        <w:rPr>
          <w:color w:val="660033"/>
        </w:rPr>
        <w:t>. . . you will be saved.</w:t>
      </w:r>
    </w:p>
    <w:p w14:paraId="0DC94162" w14:textId="77777777" w:rsidR="0016488D" w:rsidRDefault="0016488D" w:rsidP="0016488D">
      <w:pPr>
        <w:pStyle w:val="Text"/>
        <w:widowControl w:val="0"/>
      </w:pPr>
      <w:r>
        <w:tab/>
      </w:r>
      <w:r>
        <w:tab/>
        <w:t xml:space="preserve">e.  I combine them into one. “I believe that Jesus is Lord, the Son of </w:t>
      </w:r>
      <w:r w:rsidR="00E51C76">
        <w:tab/>
      </w:r>
      <w:r w:rsidR="00E51C76">
        <w:tab/>
      </w:r>
      <w:r w:rsidR="00E51C76">
        <w:tab/>
      </w:r>
      <w:r w:rsidR="00E51C76">
        <w:tab/>
      </w:r>
      <w:r>
        <w:t>God.”</w:t>
      </w:r>
    </w:p>
    <w:p w14:paraId="7CDDF882" w14:textId="77777777" w:rsidR="0016488D" w:rsidRDefault="0016488D" w:rsidP="0016488D">
      <w:pPr>
        <w:pStyle w:val="Text"/>
        <w:widowControl w:val="0"/>
      </w:pPr>
      <w:r>
        <w:tab/>
        <w:t xml:space="preserve">3.  </w:t>
      </w:r>
      <w:r>
        <w:rPr>
          <w:color w:val="660033"/>
        </w:rPr>
        <w:t xml:space="preserve">Jn 1:12 </w:t>
      </w:r>
      <w:r>
        <w:t>- This gives you the right (authority) to be God’s Child.</w:t>
      </w:r>
    </w:p>
    <w:p w14:paraId="6A937DFF" w14:textId="77777777" w:rsidR="0016488D" w:rsidRDefault="0016488D" w:rsidP="0016488D">
      <w:pPr>
        <w:pStyle w:val="Text"/>
        <w:widowControl w:val="0"/>
      </w:pPr>
      <w:r>
        <w:t> </w:t>
      </w:r>
    </w:p>
    <w:p w14:paraId="375599B2" w14:textId="77777777" w:rsidR="0016488D" w:rsidRDefault="0016488D" w:rsidP="002F0EE2">
      <w:pPr>
        <w:pStyle w:val="Text"/>
        <w:widowControl w:val="0"/>
      </w:pPr>
      <w:r>
        <w:t> </w:t>
      </w:r>
    </w:p>
    <w:p w14:paraId="69F61761" w14:textId="2AE94D11" w:rsidR="002F0EE2" w:rsidRDefault="002F0EE2" w:rsidP="002F0EE2">
      <w:pPr>
        <w:widowControl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What, then, is the best possible gift you could give this </w:t>
      </w:r>
      <w:r w:rsidR="00B40C4B">
        <w:rPr>
          <w:rFonts w:ascii="Arial" w:hAnsi="Arial" w:cs="Arial"/>
          <w:sz w:val="32"/>
          <w:szCs w:val="32"/>
        </w:rPr>
        <w:br/>
        <w:t>C</w:t>
      </w:r>
      <w:r>
        <w:rPr>
          <w:rFonts w:ascii="Arial" w:hAnsi="Arial" w:cs="Arial"/>
          <w:sz w:val="32"/>
          <w:szCs w:val="32"/>
        </w:rPr>
        <w:t>hristmas?</w:t>
      </w:r>
    </w:p>
    <w:p w14:paraId="20EBDCA6" w14:textId="77777777" w:rsidR="002F0EE2" w:rsidRDefault="002F0EE2" w:rsidP="002F0EE2">
      <w:pPr>
        <w:widowControl w:val="0"/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Yourself to the Lord as His living sacrifice!</w:t>
      </w:r>
    </w:p>
    <w:p w14:paraId="1E80D8B7" w14:textId="77777777" w:rsidR="00B40C4B" w:rsidRDefault="002F0EE2" w:rsidP="00B40C4B">
      <w:pPr>
        <w:spacing w:after="20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Lord Jesus sacrificed Himself on the cross so you could experience His New Birth.</w:t>
      </w:r>
      <w:r>
        <w:rPr>
          <w:rFonts w:ascii="Arial" w:hAnsi="Arial" w:cs="Arial"/>
          <w:sz w:val="32"/>
          <w:szCs w:val="32"/>
        </w:rPr>
        <w:br/>
        <w:t>You can now express your appreciation to Him by committing yourself</w:t>
      </w:r>
      <w:r>
        <w:rPr>
          <w:rFonts w:ascii="Arial" w:hAnsi="Arial" w:cs="Arial"/>
          <w:sz w:val="32"/>
          <w:szCs w:val="32"/>
        </w:rPr>
        <w:br/>
        <w:t>as a living sacrificial life back to Him!</w:t>
      </w:r>
    </w:p>
    <w:p w14:paraId="15D5CDDE" w14:textId="199C5BF7" w:rsidR="00B40C4B" w:rsidRPr="00B40C4B" w:rsidRDefault="00B40C4B" w:rsidP="00B40C4B">
      <w:pPr>
        <w:spacing w:after="200" w:line="360" w:lineRule="auto"/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B40C4B" w:rsidRPr="00B40C4B" w:rsidSect="0085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88D"/>
    <w:rsid w:val="0003564F"/>
    <w:rsid w:val="0016488D"/>
    <w:rsid w:val="001874D6"/>
    <w:rsid w:val="001B5A8A"/>
    <w:rsid w:val="002F0EE2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533D2"/>
    <w:rsid w:val="008B524A"/>
    <w:rsid w:val="009F0E82"/>
    <w:rsid w:val="009F73C4"/>
    <w:rsid w:val="00A85F26"/>
    <w:rsid w:val="00B40C4B"/>
    <w:rsid w:val="00B72E17"/>
    <w:rsid w:val="00B80516"/>
    <w:rsid w:val="00C00110"/>
    <w:rsid w:val="00CE4D73"/>
    <w:rsid w:val="00CF601A"/>
    <w:rsid w:val="00D0071F"/>
    <w:rsid w:val="00D353DF"/>
    <w:rsid w:val="00DE7C26"/>
    <w:rsid w:val="00E51C7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C794"/>
  <w15:docId w15:val="{E2F581B7-E078-4A01-BD41-29061CE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16488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6488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16488D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basedOn w:val="Normal"/>
    <w:rsid w:val="0016488D"/>
    <w:pPr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Scripture">
    <w:name w:val="Scripture"/>
    <w:rsid w:val="0016488D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0C4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2012-04-02T18:09:00Z</dcterms:created>
  <dcterms:modified xsi:type="dcterms:W3CDTF">2024-04-10T20:25:00Z</dcterms:modified>
</cp:coreProperties>
</file>